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7C7" w:rsidRDefault="002607C7" w:rsidP="00360C4B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bookmarkStart w:id="0" w:name="_GoBack"/>
      <w:bookmarkEnd w:id="0"/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 nr 1</w:t>
      </w:r>
    </w:p>
    <w:p w:rsidR="004C2F47" w:rsidRPr="00D1405C" w:rsidRDefault="004C2F4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</w:p>
    <w:p w:rsidR="002607C7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Nazwa uczestnika postępowania ……………………………………………………………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Adres: ………………………………………………………………………………………....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Telefon: ……………………………..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Fax: ………………………………….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Formularz oferty 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OFERTY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Oferta na wynajem powierzchni użytkowej z przeznaczeniem na kiosk w Sądzie Rejonowym w Białymstoku</w:t>
      </w:r>
      <w:r w:rsidR="00E97F42">
        <w:rPr>
          <w:rFonts w:ascii="Times New Roman" w:hAnsi="Times New Roman" w:cs="Times New Roman"/>
          <w:sz w:val="24"/>
          <w:szCs w:val="24"/>
          <w:lang w:eastAsia="pl-PL"/>
        </w:rPr>
        <w:t xml:space="preserve"> - </w:t>
      </w:r>
      <w:r w:rsidR="00E97F42" w:rsidRPr="00E97F42">
        <w:rPr>
          <w:rFonts w:ascii="Times New Roman" w:hAnsi="Times New Roman" w:cs="Times New Roman"/>
          <w:lang w:eastAsia="pl-PL"/>
        </w:rPr>
        <w:t>G-2</w:t>
      </w:r>
      <w:r w:rsidR="006C0AAA">
        <w:rPr>
          <w:rFonts w:ascii="Times New Roman" w:hAnsi="Times New Roman" w:cs="Times New Roman"/>
          <w:lang w:eastAsia="pl-PL"/>
        </w:rPr>
        <w:t>2</w:t>
      </w:r>
      <w:r w:rsidR="00E97F42" w:rsidRPr="00E97F42">
        <w:rPr>
          <w:rFonts w:ascii="Times New Roman" w:hAnsi="Times New Roman" w:cs="Times New Roman"/>
          <w:lang w:eastAsia="pl-PL"/>
        </w:rPr>
        <w:t>1-</w:t>
      </w:r>
      <w:r w:rsidR="006C0AAA">
        <w:rPr>
          <w:rFonts w:ascii="Times New Roman" w:hAnsi="Times New Roman" w:cs="Times New Roman"/>
          <w:lang w:eastAsia="pl-PL"/>
        </w:rPr>
        <w:t>9</w:t>
      </w:r>
      <w:r w:rsidR="00E97F42" w:rsidRPr="00E97F42">
        <w:rPr>
          <w:rFonts w:ascii="Times New Roman" w:hAnsi="Times New Roman" w:cs="Times New Roman"/>
          <w:lang w:eastAsia="pl-PL"/>
        </w:rPr>
        <w:t>/</w:t>
      </w:r>
      <w:r w:rsidR="006C0AAA">
        <w:rPr>
          <w:rFonts w:ascii="Times New Roman" w:hAnsi="Times New Roman" w:cs="Times New Roman"/>
          <w:lang w:eastAsia="pl-PL"/>
        </w:rPr>
        <w:t>22</w:t>
      </w:r>
    </w:p>
    <w:p w:rsidR="002607C7" w:rsidRPr="00D1405C" w:rsidRDefault="00E34D13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34D13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CENA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NE</w:t>
      </w:r>
      <w:r w:rsidRPr="00E34D13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TTO</w:t>
      </w:r>
      <w:r w:rsidRPr="00E34D13">
        <w:rPr>
          <w:rFonts w:ascii="Times New Roman" w:hAnsi="Times New Roman" w:cs="Times New Roman"/>
          <w:sz w:val="24"/>
          <w:szCs w:val="24"/>
          <w:lang w:eastAsia="pl-PL"/>
        </w:rPr>
        <w:t>: …………</w:t>
      </w:r>
      <w:r w:rsidRPr="00E34D13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zł</w:t>
      </w:r>
      <w:r w:rsidRPr="00E34D13">
        <w:rPr>
          <w:rFonts w:ascii="Times New Roman" w:hAnsi="Times New Roman" w:cs="Times New Roman"/>
          <w:i/>
          <w:iCs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netto</w:t>
      </w:r>
      <w:r w:rsidRPr="00E34D13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 za 1 miesiąc wynajmu powierzchni pod kiosk (słownie:........................ zł </w:t>
      </w:r>
      <w:r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netto</w:t>
      </w:r>
      <w:r w:rsidRPr="00E34D13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 za 1 miesiąc wynajmu powierzchni 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bookmarkStart w:id="1" w:name="_Hlk118278063"/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CENA BRUTTO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: …………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zł</w:t>
      </w:r>
      <w:r w:rsidRPr="00D1405C">
        <w:rPr>
          <w:rFonts w:ascii="Times New Roman" w:hAnsi="Times New Roman" w:cs="Times New Roman"/>
          <w:i/>
          <w:iCs/>
          <w:sz w:val="24"/>
          <w:szCs w:val="24"/>
          <w:vertAlign w:val="superscript"/>
          <w:lang w:eastAsia="pl-PL"/>
        </w:rPr>
        <w:t xml:space="preserve"> 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brutto za 1 miesiąc wynajmu powierzchni pod kiosk (słownie:........................ zł brutto za 1 miesiąc wynajmu powierzchni .</w:t>
      </w:r>
      <w:bookmarkEnd w:id="1"/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iż oferta zawiera wszystkie koszty związane z najmem lokalu w Sądzie Rejonowym w Białymstoku na warunkach określonych w Warunkach Postępowania.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projektem umowy stanowiącym Załącznik nr 2 do Warunków Postępowania i nie wnosimy do niego żadnych uwag oraz w przypadku wyboru naszej oferty, zobowiązujemy się do zawarcia umowy w miejscu i terminie określonym przez Wynajmującego.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wszystkimi warunkami postępowania i akceptujemy je bez jakichkolwiek zastrzeżeń.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cena ofertowa zawiera wszystkie koszty konieczne do prawidłowego zrealizowania zamówienia na zasadach określonych w Warunkach Zamówienia.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Przedmiot zamówienia realizować będziemy 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>(nie wcześniej niż od 1 grudnia 20</w:t>
      </w:r>
      <w:r w:rsidR="006C0AAA">
        <w:rPr>
          <w:rFonts w:ascii="Times New Roman" w:hAnsi="Times New Roman" w:cs="Times New Roman"/>
          <w:sz w:val="24"/>
          <w:szCs w:val="24"/>
          <w:lang w:eastAsia="pl-PL"/>
        </w:rPr>
        <w:t>22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r.)  do dnia 30 listopada 202</w:t>
      </w:r>
      <w:r w:rsidR="006C0AAA">
        <w:rPr>
          <w:rFonts w:ascii="Times New Roman" w:hAnsi="Times New Roman" w:cs="Times New Roman"/>
          <w:sz w:val="24"/>
          <w:szCs w:val="24"/>
          <w:lang w:eastAsia="pl-PL"/>
        </w:rPr>
        <w:t>5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uważamy się związani przedmiotową ofertą przez czas wskazany w Warunkach Postępowania. </w:t>
      </w:r>
    </w:p>
    <w:p w:rsidR="006C0AAA" w:rsidRPr="004237EE" w:rsidRDefault="006C0AAA" w:rsidP="004237EE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237EE">
        <w:rPr>
          <w:rFonts w:ascii="Times New Roman" w:hAnsi="Times New Roman" w:cs="Times New Roman"/>
          <w:sz w:val="24"/>
          <w:szCs w:val="24"/>
          <w:lang w:eastAsia="pl-PL"/>
        </w:rPr>
        <w:t>Oświadczam, że nie jestem:</w:t>
      </w:r>
    </w:p>
    <w:p w:rsidR="006C0AAA" w:rsidRPr="004237EE" w:rsidRDefault="006C0AAA" w:rsidP="004237E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- wykonawcą, o którym mowa w art. 7 ust. 1 wymienionego w wykazach określonych </w:t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w rozporządzeniu 765/2006 i rozporządzeniu 269/2014 albo wpisanego na listę na podstawie decyzji w sprawie wpisu na listę rozstrzygającej o zastosowaniu środka, </w:t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br/>
        <w:t>o którym mowa w art. 1 pkt 3 ustawy z dnia 13 kwietnia 2022 r. o szczególnych rozwiązaniach w zakresie przeciwdziałania wspieraniu agresji na Ukrainę (Dz. U. poz. 835);</w:t>
      </w:r>
    </w:p>
    <w:p w:rsidR="006C0AAA" w:rsidRPr="004237EE" w:rsidRDefault="006C0AAA" w:rsidP="004237E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-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</w:t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6C0AAA" w:rsidRPr="004237EE" w:rsidRDefault="006C0AAA" w:rsidP="004237E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- wykonawcą, którego jednostką dominującą w rozumieniu art. 3 ust. 1 pkt 37 ustawy </w:t>
      </w:r>
      <w:r w:rsidR="004237EE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z dnia 29 września 1994 r. o rachunkowości (Dz. U. z 2021 r. poz. 217, 2105 i 2106) jest podmiot wymieniony w wykazach określonych w rozporządzeniu 765/2006 </w:t>
      </w:r>
      <w:r w:rsidR="004237EE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i rozporządzeniu 269/2014 albo wpisany na listę lub będący taką jednostką dominującą od dnia 24 lutego 2022 r., o ile został wpisany na listę na podstawie decyzji w sprawie wpisu na listę rozstrzygającej o zastosowaniu środka, o którym mowa w art. 1 pkt 3 ustawy </w:t>
      </w:r>
      <w:r w:rsidR="004237EE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t>z dnia 13 kwietnia 2022 r. o szczególnych rozwiązaniach w zakresie przeciwdziałania wspieraniu agresji na Ukrainę (Dz. U. poz. 835)</w:t>
      </w:r>
    </w:p>
    <w:p w:rsidR="006C0AAA" w:rsidRPr="00D1405C" w:rsidRDefault="006C0AAA" w:rsidP="004237E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  <w:t>………………………………………….</w:t>
      </w:r>
    </w:p>
    <w:p w:rsidR="002607C7" w:rsidRPr="00360C4B" w:rsidRDefault="002607C7" w:rsidP="00360C4B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D1405C">
        <w:rPr>
          <w:rFonts w:ascii="Times New Roman" w:hAnsi="Times New Roman" w:cs="Times New Roman"/>
          <w:sz w:val="18"/>
          <w:szCs w:val="18"/>
          <w:lang w:eastAsia="pl-PL"/>
        </w:rPr>
        <w:tab/>
        <w:t>data, podpis uczestnika postępowania</w:t>
      </w:r>
      <w:r w:rsidR="003F39F8">
        <w:rPr>
          <w:rFonts w:ascii="Times New Roman" w:hAnsi="Times New Roman" w:cs="Times New Roman"/>
          <w:sz w:val="18"/>
          <w:szCs w:val="18"/>
          <w:lang w:eastAsia="pl-PL"/>
        </w:rPr>
        <w:br w:type="page"/>
      </w:r>
      <w:r w:rsidR="00360C4B">
        <w:lastRenderedPageBreak/>
        <w:t xml:space="preserve"> </w:t>
      </w:r>
    </w:p>
    <w:p w:rsidR="002607C7" w:rsidRDefault="002607C7"/>
    <w:sectPr w:rsidR="002607C7" w:rsidSect="009D2A97">
      <w:footerReference w:type="default" r:id="rId7"/>
      <w:pgSz w:w="11906" w:h="16838"/>
      <w:pgMar w:top="115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B98" w:rsidRDefault="00C01B98" w:rsidP="00055FAB">
      <w:pPr>
        <w:spacing w:after="0" w:line="240" w:lineRule="auto"/>
      </w:pPr>
      <w:r>
        <w:separator/>
      </w:r>
    </w:p>
  </w:endnote>
  <w:endnote w:type="continuationSeparator" w:id="0">
    <w:p w:rsidR="00C01B98" w:rsidRDefault="00C01B98" w:rsidP="00055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7C7" w:rsidRPr="009D2A97" w:rsidRDefault="002607C7" w:rsidP="009D2A9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B98" w:rsidRDefault="00C01B98" w:rsidP="00055FAB">
      <w:pPr>
        <w:spacing w:after="0" w:line="240" w:lineRule="auto"/>
      </w:pPr>
      <w:r>
        <w:separator/>
      </w:r>
    </w:p>
  </w:footnote>
  <w:footnote w:type="continuationSeparator" w:id="0">
    <w:p w:rsidR="00C01B98" w:rsidRDefault="00C01B98" w:rsidP="00055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53A2"/>
    <w:multiLevelType w:val="multilevel"/>
    <w:tmpl w:val="9828C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430F6"/>
    <w:multiLevelType w:val="hybridMultilevel"/>
    <w:tmpl w:val="9EF6D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72CEF"/>
    <w:multiLevelType w:val="hybridMultilevel"/>
    <w:tmpl w:val="20662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F92B61"/>
    <w:multiLevelType w:val="hybridMultilevel"/>
    <w:tmpl w:val="BD7A8D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9B21F91"/>
    <w:multiLevelType w:val="hybridMultilevel"/>
    <w:tmpl w:val="51B62D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1C2DE2"/>
    <w:multiLevelType w:val="hybridMultilevel"/>
    <w:tmpl w:val="DA324F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904E09"/>
    <w:multiLevelType w:val="hybridMultilevel"/>
    <w:tmpl w:val="BBC2B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A95BE6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" w15:restartNumberingAfterBreak="0">
    <w:nsid w:val="1F1359DC"/>
    <w:multiLevelType w:val="multilevel"/>
    <w:tmpl w:val="9124A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264A0C04"/>
    <w:multiLevelType w:val="hybridMultilevel"/>
    <w:tmpl w:val="655AC93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607AE6"/>
    <w:multiLevelType w:val="hybridMultilevel"/>
    <w:tmpl w:val="7AFCB9E8"/>
    <w:lvl w:ilvl="0" w:tplc="7B2A94F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6E025D"/>
    <w:multiLevelType w:val="hybridMultilevel"/>
    <w:tmpl w:val="9828C8B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A2A4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124A209C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5F3B4B"/>
    <w:multiLevelType w:val="multilevel"/>
    <w:tmpl w:val="F2E276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C3C14A4"/>
    <w:multiLevelType w:val="hybridMultilevel"/>
    <w:tmpl w:val="2D544748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7A2088"/>
    <w:multiLevelType w:val="hybridMultilevel"/>
    <w:tmpl w:val="9124AF9C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0F5C4F"/>
    <w:multiLevelType w:val="hybridMultilevel"/>
    <w:tmpl w:val="F2E2766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D2022F"/>
    <w:multiLevelType w:val="hybridMultilevel"/>
    <w:tmpl w:val="044C3F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7F7A10"/>
    <w:multiLevelType w:val="hybridMultilevel"/>
    <w:tmpl w:val="33C6A4CC"/>
    <w:lvl w:ilvl="0" w:tplc="632E758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51F448F2"/>
    <w:multiLevelType w:val="multilevel"/>
    <w:tmpl w:val="BCC084B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B300D42"/>
    <w:multiLevelType w:val="hybridMultilevel"/>
    <w:tmpl w:val="BCC084B6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9CFC2090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2" w15:restartNumberingAfterBreak="0">
    <w:nsid w:val="6E992CE0"/>
    <w:multiLevelType w:val="hybridMultilevel"/>
    <w:tmpl w:val="7042263E"/>
    <w:lvl w:ilvl="0" w:tplc="34E215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24603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444987"/>
    <w:multiLevelType w:val="hybridMultilevel"/>
    <w:tmpl w:val="2D6C17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8649AC"/>
    <w:multiLevelType w:val="hybridMultilevel"/>
    <w:tmpl w:val="2FCC280E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7B983ABE"/>
    <w:multiLevelType w:val="multilevel"/>
    <w:tmpl w:val="A7E8FBC8"/>
    <w:lvl w:ilvl="0">
      <w:start w:val="1"/>
      <w:numFmt w:val="upperRoman"/>
      <w:pStyle w:val="NagwkiSIWZ"/>
      <w:lvlText w:val="%1."/>
      <w:lvlJc w:val="left"/>
      <w:pPr>
        <w:tabs>
          <w:tab w:val="num" w:pos="360"/>
        </w:tabs>
        <w:ind w:left="425" w:hanging="425"/>
      </w:pPr>
      <w:rPr>
        <w:rFonts w:ascii="Times New Roman" w:hAnsi="Times New Roman" w:hint="default"/>
      </w:rPr>
    </w:lvl>
    <w:lvl w:ilvl="1">
      <w:start w:val="1"/>
      <w:numFmt w:val="decimal"/>
      <w:pStyle w:val="wylicz"/>
      <w:lvlText w:val="%2."/>
      <w:lvlJc w:val="left"/>
      <w:pPr>
        <w:tabs>
          <w:tab w:val="num" w:pos="2061"/>
        </w:tabs>
        <w:ind w:left="2126" w:hanging="425"/>
      </w:pPr>
      <w:rPr>
        <w:rFonts w:hint="default"/>
        <w:b w:val="0"/>
      </w:rPr>
    </w:lvl>
    <w:lvl w:ilvl="2">
      <w:start w:val="1"/>
      <w:numFmt w:val="decimal"/>
      <w:pStyle w:val="wyliczabc"/>
      <w:lvlText w:val="%3)"/>
      <w:lvlJc w:val="left"/>
      <w:pPr>
        <w:tabs>
          <w:tab w:val="num" w:pos="3762"/>
        </w:tabs>
        <w:ind w:left="3827" w:hanging="425"/>
      </w:pPr>
      <w:rPr>
        <w:rFonts w:hint="default"/>
      </w:rPr>
    </w:lvl>
    <w:lvl w:ilvl="3">
      <w:start w:val="1"/>
      <w:numFmt w:val="lowerLetter"/>
      <w:pStyle w:val="wylicztiret"/>
      <w:lvlText w:val="%4)"/>
      <w:lvlJc w:val="left"/>
      <w:pPr>
        <w:tabs>
          <w:tab w:val="num" w:pos="5463"/>
        </w:tabs>
        <w:ind w:left="5528" w:hanging="425"/>
      </w:pPr>
      <w:rPr>
        <w:rFonts w:hint="default"/>
      </w:rPr>
    </w:lvl>
    <w:lvl w:ilvl="4">
      <w:start w:val="1"/>
      <w:numFmt w:val="bullet"/>
      <w:pStyle w:val="wylicztiret2"/>
      <w:lvlText w:val=""/>
      <w:lvlJc w:val="left"/>
      <w:pPr>
        <w:tabs>
          <w:tab w:val="num" w:pos="7164"/>
        </w:tabs>
        <w:ind w:left="7229" w:hanging="425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8865"/>
        </w:tabs>
        <w:ind w:left="893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0566"/>
        </w:tabs>
        <w:ind w:left="10631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2267"/>
        </w:tabs>
        <w:ind w:left="12332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3968"/>
        </w:tabs>
        <w:ind w:left="14033" w:hanging="425"/>
      </w:pPr>
      <w:rPr>
        <w:rFonts w:hint="default"/>
      </w:rPr>
    </w:lvl>
  </w:abstractNum>
  <w:num w:numId="1">
    <w:abstractNumId w:val="22"/>
  </w:num>
  <w:num w:numId="2">
    <w:abstractNumId w:val="12"/>
  </w:num>
  <w:num w:numId="3">
    <w:abstractNumId w:val="20"/>
  </w:num>
  <w:num w:numId="4">
    <w:abstractNumId w:val="11"/>
  </w:num>
  <w:num w:numId="5">
    <w:abstractNumId w:val="17"/>
  </w:num>
  <w:num w:numId="6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7">
    <w:abstractNumId w:val="9"/>
  </w:num>
  <w:num w:numId="8">
    <w:abstractNumId w:val="18"/>
  </w:num>
  <w:num w:numId="9">
    <w:abstractNumId w:val="3"/>
  </w:num>
  <w:num w:numId="10">
    <w:abstractNumId w:val="1"/>
  </w:num>
  <w:num w:numId="11">
    <w:abstractNumId w:val="4"/>
  </w:num>
  <w:num w:numId="12">
    <w:abstractNumId w:val="24"/>
  </w:num>
  <w:num w:numId="13">
    <w:abstractNumId w:val="0"/>
  </w:num>
  <w:num w:numId="14">
    <w:abstractNumId w:val="15"/>
  </w:num>
  <w:num w:numId="15">
    <w:abstractNumId w:val="8"/>
  </w:num>
  <w:num w:numId="16">
    <w:abstractNumId w:val="10"/>
  </w:num>
  <w:num w:numId="17">
    <w:abstractNumId w:val="19"/>
  </w:num>
  <w:num w:numId="18">
    <w:abstractNumId w:val="14"/>
  </w:num>
  <w:num w:numId="19">
    <w:abstractNumId w:val="7"/>
  </w:num>
  <w:num w:numId="20">
    <w:abstractNumId w:val="16"/>
  </w:num>
  <w:num w:numId="21">
    <w:abstractNumId w:val="13"/>
  </w:num>
  <w:num w:numId="22">
    <w:abstractNumId w:val="23"/>
  </w:num>
  <w:num w:numId="23">
    <w:abstractNumId w:val="6"/>
  </w:num>
  <w:num w:numId="24">
    <w:abstractNumId w:val="2"/>
  </w:num>
  <w:num w:numId="25">
    <w:abstractNumId w:val="5"/>
  </w:num>
  <w:num w:numId="26">
    <w:abstractNumId w:val="21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removePersonalInformation/>
  <w:removeDateAndTime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5C"/>
    <w:rsid w:val="00001B90"/>
    <w:rsid w:val="00055FAB"/>
    <w:rsid w:val="001636C8"/>
    <w:rsid w:val="00181E49"/>
    <w:rsid w:val="001C402E"/>
    <w:rsid w:val="002548E3"/>
    <w:rsid w:val="002607C7"/>
    <w:rsid w:val="002A4168"/>
    <w:rsid w:val="002B1E96"/>
    <w:rsid w:val="002B44EE"/>
    <w:rsid w:val="002D1470"/>
    <w:rsid w:val="00360C4B"/>
    <w:rsid w:val="00393493"/>
    <w:rsid w:val="003F39F8"/>
    <w:rsid w:val="004237EE"/>
    <w:rsid w:val="0042502A"/>
    <w:rsid w:val="00472A93"/>
    <w:rsid w:val="00482652"/>
    <w:rsid w:val="004A408F"/>
    <w:rsid w:val="004C2F47"/>
    <w:rsid w:val="00547225"/>
    <w:rsid w:val="00564213"/>
    <w:rsid w:val="0057220D"/>
    <w:rsid w:val="005A7750"/>
    <w:rsid w:val="00661461"/>
    <w:rsid w:val="006C0AAA"/>
    <w:rsid w:val="006E67BE"/>
    <w:rsid w:val="00731F35"/>
    <w:rsid w:val="007A39C9"/>
    <w:rsid w:val="008300F4"/>
    <w:rsid w:val="0090080D"/>
    <w:rsid w:val="00924E48"/>
    <w:rsid w:val="00950F11"/>
    <w:rsid w:val="009872D6"/>
    <w:rsid w:val="00997647"/>
    <w:rsid w:val="009A050B"/>
    <w:rsid w:val="009C2D01"/>
    <w:rsid w:val="009D2A97"/>
    <w:rsid w:val="009E6ADC"/>
    <w:rsid w:val="009F7D14"/>
    <w:rsid w:val="00A62616"/>
    <w:rsid w:val="00A905B9"/>
    <w:rsid w:val="00AF3D54"/>
    <w:rsid w:val="00B2373C"/>
    <w:rsid w:val="00BB446D"/>
    <w:rsid w:val="00BB74F6"/>
    <w:rsid w:val="00BD2F8F"/>
    <w:rsid w:val="00BE4204"/>
    <w:rsid w:val="00C01B98"/>
    <w:rsid w:val="00C70B0E"/>
    <w:rsid w:val="00CE6CAE"/>
    <w:rsid w:val="00D034C3"/>
    <w:rsid w:val="00D1405C"/>
    <w:rsid w:val="00D23997"/>
    <w:rsid w:val="00D46614"/>
    <w:rsid w:val="00D56856"/>
    <w:rsid w:val="00D678D8"/>
    <w:rsid w:val="00D908EC"/>
    <w:rsid w:val="00DE3C40"/>
    <w:rsid w:val="00DE5F83"/>
    <w:rsid w:val="00E13498"/>
    <w:rsid w:val="00E34D13"/>
    <w:rsid w:val="00E4198A"/>
    <w:rsid w:val="00E97F42"/>
    <w:rsid w:val="00EB1AB5"/>
    <w:rsid w:val="00EC57DB"/>
    <w:rsid w:val="00ED5AD1"/>
    <w:rsid w:val="00EF78F4"/>
    <w:rsid w:val="00FF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6CAE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6C0AA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405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D1405C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D1405C"/>
  </w:style>
  <w:style w:type="paragraph" w:styleId="Tekstdymka">
    <w:name w:val="Balloon Text"/>
    <w:basedOn w:val="Normalny"/>
    <w:link w:val="TekstdymkaZnak"/>
    <w:uiPriority w:val="99"/>
    <w:semiHidden/>
    <w:rsid w:val="00E4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4198A"/>
    <w:rPr>
      <w:rFonts w:ascii="Tahoma" w:hAnsi="Tahoma" w:cs="Tahoma"/>
      <w:sz w:val="16"/>
      <w:szCs w:val="16"/>
    </w:rPr>
  </w:style>
  <w:style w:type="paragraph" w:customStyle="1" w:styleId="1Tytu">
    <w:name w:val="1.Tytuł"/>
    <w:next w:val="2Nagwek"/>
    <w:autoRedefine/>
    <w:uiPriority w:val="99"/>
    <w:rsid w:val="00DE3C40"/>
    <w:pPr>
      <w:numPr>
        <w:numId w:val="26"/>
      </w:numPr>
      <w:spacing w:after="200" w:line="276" w:lineRule="auto"/>
      <w:jc w:val="center"/>
    </w:pPr>
    <w:rPr>
      <w:rFonts w:cs="Calibri"/>
      <w:sz w:val="28"/>
      <w:szCs w:val="28"/>
      <w:u w:val="single"/>
    </w:rPr>
  </w:style>
  <w:style w:type="paragraph" w:customStyle="1" w:styleId="2Nagwek">
    <w:name w:val="2. Nagłówek"/>
    <w:next w:val="3Ustp"/>
    <w:autoRedefine/>
    <w:uiPriority w:val="99"/>
    <w:rsid w:val="00DE3C40"/>
    <w:pPr>
      <w:numPr>
        <w:ilvl w:val="1"/>
        <w:numId w:val="26"/>
      </w:numPr>
      <w:spacing w:before="200" w:after="80" w:line="276" w:lineRule="auto"/>
      <w:ind w:left="851" w:hanging="641"/>
      <w:jc w:val="both"/>
    </w:pPr>
    <w:rPr>
      <w:rFonts w:cs="Calibri"/>
      <w:b/>
      <w:bCs/>
      <w:sz w:val="24"/>
      <w:szCs w:val="24"/>
      <w:lang w:eastAsia="en-US"/>
    </w:rPr>
  </w:style>
  <w:style w:type="paragraph" w:customStyle="1" w:styleId="2aPardoumowy">
    <w:name w:val="2.a. Par. § (do umowy"/>
    <w:autoRedefine/>
    <w:uiPriority w:val="99"/>
    <w:rsid w:val="00DE3C40"/>
    <w:pPr>
      <w:numPr>
        <w:ilvl w:val="2"/>
        <w:numId w:val="26"/>
      </w:numPr>
      <w:spacing w:after="200" w:line="276" w:lineRule="auto"/>
      <w:jc w:val="center"/>
    </w:pPr>
    <w:rPr>
      <w:rFonts w:cs="Calibri"/>
      <w:sz w:val="22"/>
      <w:szCs w:val="22"/>
      <w:lang w:eastAsia="en-US"/>
    </w:rPr>
  </w:style>
  <w:style w:type="paragraph" w:customStyle="1" w:styleId="3Ustp">
    <w:name w:val="3. Ustęp"/>
    <w:autoRedefine/>
    <w:uiPriority w:val="99"/>
    <w:rsid w:val="00DE3C40"/>
    <w:pPr>
      <w:numPr>
        <w:ilvl w:val="3"/>
        <w:numId w:val="26"/>
      </w:numPr>
      <w:spacing w:after="60" w:line="276" w:lineRule="auto"/>
      <w:jc w:val="both"/>
    </w:pPr>
    <w:rPr>
      <w:rFonts w:cs="Calibri"/>
      <w:sz w:val="24"/>
      <w:szCs w:val="24"/>
    </w:rPr>
  </w:style>
  <w:style w:type="paragraph" w:customStyle="1" w:styleId="4Punkt">
    <w:name w:val="4. Punkt"/>
    <w:autoRedefine/>
    <w:uiPriority w:val="99"/>
    <w:rsid w:val="00DE3C40"/>
    <w:pPr>
      <w:numPr>
        <w:ilvl w:val="4"/>
        <w:numId w:val="26"/>
      </w:numPr>
      <w:spacing w:before="60" w:line="276" w:lineRule="auto"/>
      <w:ind w:left="993"/>
      <w:jc w:val="both"/>
    </w:pPr>
    <w:rPr>
      <w:rFonts w:cs="Calibri"/>
      <w:sz w:val="24"/>
      <w:szCs w:val="24"/>
      <w:lang w:eastAsia="en-US"/>
    </w:rPr>
  </w:style>
  <w:style w:type="paragraph" w:customStyle="1" w:styleId="5litera">
    <w:name w:val="5. litera"/>
    <w:basedOn w:val="Normalny"/>
    <w:autoRedefine/>
    <w:uiPriority w:val="99"/>
    <w:rsid w:val="00DE3C40"/>
    <w:pPr>
      <w:numPr>
        <w:ilvl w:val="5"/>
        <w:numId w:val="26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DE3C40"/>
    <w:pPr>
      <w:numPr>
        <w:ilvl w:val="6"/>
        <w:numId w:val="26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39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F39F8"/>
    <w:rPr>
      <w:rFonts w:cs="Calibri"/>
      <w:sz w:val="22"/>
      <w:szCs w:val="22"/>
      <w:lang w:eastAsia="en-US"/>
    </w:rPr>
  </w:style>
  <w:style w:type="paragraph" w:customStyle="1" w:styleId="NagwkiSIWZ">
    <w:name w:val="Nagłówki SIWZ"/>
    <w:basedOn w:val="Nagwek1"/>
    <w:next w:val="Normalny"/>
    <w:autoRedefine/>
    <w:qFormat/>
    <w:rsid w:val="006C0AAA"/>
    <w:pPr>
      <w:numPr>
        <w:numId w:val="27"/>
      </w:numPr>
      <w:tabs>
        <w:tab w:val="clear" w:pos="360"/>
        <w:tab w:val="num" w:pos="1080"/>
      </w:tabs>
      <w:autoSpaceDE w:val="0"/>
      <w:autoSpaceDN w:val="0"/>
      <w:adjustRightInd w:val="0"/>
      <w:spacing w:before="0"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ylicz">
    <w:name w:val="wylicz"/>
    <w:basedOn w:val="Normalny"/>
    <w:link w:val="wyliczZnak"/>
    <w:rsid w:val="006C0AAA"/>
    <w:pPr>
      <w:widowControl w:val="0"/>
      <w:numPr>
        <w:ilvl w:val="1"/>
        <w:numId w:val="27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x-none" w:eastAsia="x-none"/>
    </w:rPr>
  </w:style>
  <w:style w:type="paragraph" w:customStyle="1" w:styleId="wyliczabc">
    <w:name w:val="wylicz_abc"/>
    <w:basedOn w:val="wylicz"/>
    <w:autoRedefine/>
    <w:rsid w:val="006C0AAA"/>
    <w:pPr>
      <w:numPr>
        <w:ilvl w:val="2"/>
      </w:numPr>
      <w:tabs>
        <w:tab w:val="clear" w:pos="3762"/>
        <w:tab w:val="num" w:pos="360"/>
        <w:tab w:val="left" w:pos="851"/>
        <w:tab w:val="num" w:pos="2160"/>
      </w:tabs>
      <w:ind w:left="2160" w:hanging="180"/>
    </w:pPr>
    <w:rPr>
      <w:szCs w:val="22"/>
    </w:rPr>
  </w:style>
  <w:style w:type="paragraph" w:customStyle="1" w:styleId="wylicztiret">
    <w:name w:val="wylicz_tiret"/>
    <w:basedOn w:val="wyliczabc"/>
    <w:autoRedefine/>
    <w:qFormat/>
    <w:rsid w:val="006C0AAA"/>
    <w:pPr>
      <w:numPr>
        <w:ilvl w:val="3"/>
      </w:numPr>
      <w:tabs>
        <w:tab w:val="clear" w:pos="851"/>
        <w:tab w:val="clear" w:pos="5463"/>
        <w:tab w:val="num" w:pos="360"/>
        <w:tab w:val="left" w:pos="1134"/>
        <w:tab w:val="num" w:pos="2160"/>
        <w:tab w:val="num" w:pos="2880"/>
      </w:tabs>
      <w:ind w:left="2880" w:hanging="360"/>
    </w:pPr>
  </w:style>
  <w:style w:type="character" w:customStyle="1" w:styleId="wyliczZnak">
    <w:name w:val="wylicz Znak"/>
    <w:link w:val="wylicz"/>
    <w:rsid w:val="006C0AAA"/>
    <w:rPr>
      <w:rFonts w:ascii="Times New Roman" w:eastAsia="SimSun" w:hAnsi="Times New Roman"/>
      <w:sz w:val="24"/>
      <w:szCs w:val="24"/>
      <w:lang w:val="x-none" w:eastAsia="x-none"/>
    </w:rPr>
  </w:style>
  <w:style w:type="paragraph" w:customStyle="1" w:styleId="wylicztiret2">
    <w:name w:val="wylicz_tiret2"/>
    <w:basedOn w:val="wylicztiret"/>
    <w:rsid w:val="006C0AAA"/>
    <w:pPr>
      <w:numPr>
        <w:ilvl w:val="4"/>
      </w:numPr>
      <w:tabs>
        <w:tab w:val="clear" w:pos="7164"/>
        <w:tab w:val="num" w:pos="360"/>
        <w:tab w:val="num" w:pos="2160"/>
        <w:tab w:val="num" w:pos="3600"/>
      </w:tabs>
      <w:ind w:left="3600" w:hanging="360"/>
    </w:pPr>
  </w:style>
  <w:style w:type="character" w:customStyle="1" w:styleId="Nagwek1Znak">
    <w:name w:val="Nagłówek 1 Znak"/>
    <w:basedOn w:val="Domylnaczcionkaakapitu"/>
    <w:link w:val="Nagwek1"/>
    <w:rsid w:val="006C0AA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ezodstpw">
    <w:name w:val="No Spacing"/>
    <w:uiPriority w:val="1"/>
    <w:qFormat/>
    <w:rsid w:val="006C0AAA"/>
    <w:rPr>
      <w:sz w:val="22"/>
      <w:szCs w:val="22"/>
      <w:lang w:eastAsia="en-US"/>
    </w:rPr>
  </w:style>
  <w:style w:type="paragraph" w:styleId="Tytu">
    <w:name w:val="Title"/>
    <w:aliases w:val="0_Tytuł"/>
    <w:basedOn w:val="Normalny"/>
    <w:link w:val="TytuZnak"/>
    <w:qFormat/>
    <w:locked/>
    <w:rsid w:val="00E34D13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character" w:customStyle="1" w:styleId="TytuZnak">
    <w:name w:val="Tytuł Znak"/>
    <w:aliases w:val="0_Tytuł Znak"/>
    <w:basedOn w:val="Domylnaczcionkaakapitu"/>
    <w:link w:val="Tytu"/>
    <w:rsid w:val="00E34D13"/>
    <w:rPr>
      <w:rFonts w:ascii="Arial Narrow" w:eastAsia="Times New Roman" w:hAnsi="Arial Narrow"/>
      <w:b/>
      <w:bCs/>
      <w:szCs w:val="24"/>
    </w:rPr>
  </w:style>
  <w:style w:type="paragraph" w:styleId="Tekstprzypisudolnego">
    <w:name w:val="footnote text"/>
    <w:aliases w:val=" Znak"/>
    <w:basedOn w:val="Normalny"/>
    <w:link w:val="TekstprzypisudolnegoZnak"/>
    <w:semiHidden/>
    <w:rsid w:val="00D46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semiHidden/>
    <w:rsid w:val="00D46614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3002</Characters>
  <Application>Microsoft Office Word</Application>
  <DocSecurity>0</DocSecurity>
  <Lines>25</Lines>
  <Paragraphs>6</Paragraphs>
  <ScaleCrop>false</ScaleCrop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2022-11-02T10:13:00Z</dcterms:created>
  <dcterms:modified xsi:type="dcterms:W3CDTF">2022-11-02T10:13:00Z</dcterms:modified>
</cp:coreProperties>
</file>