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7B0B" w:rsidRDefault="009E7B0B" w:rsidP="009E7B0B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Załącznik nr 2 do ogłoszenia 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E7B0B" w:rsidRDefault="009E7B0B" w:rsidP="009E7B0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OŚWIADCZENIA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 stosunku do podmiotu, który reprezentuję składając ofertę w ogłoszeniu </w:t>
      </w:r>
      <w:r>
        <w:rPr>
          <w:rFonts w:ascii="Times New Roman" w:hAnsi="Times New Roman" w:cs="Times New Roman"/>
          <w:sz w:val="24"/>
          <w:szCs w:val="24"/>
        </w:rPr>
        <w:br/>
        <w:t>o konkursie nie stwierdzono niezgodnego z przeznaczeniem wykorzystania środków publicznych.</w:t>
      </w:r>
    </w:p>
    <w:p w:rsidR="009E7B0B" w:rsidRDefault="009E7B0B" w:rsidP="009E7B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E7B0B" w:rsidRDefault="009E7B0B" w:rsidP="009E7B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jako osoba reprezentująca podmiot składający ofertę w ogłoszeniu o konkursie posiadam status osoby niekaranej zakazem pełnienia funkcji związanych z dysponowaniem środkami publicznymi oraz niekaranej za umyślne przestępstwo lub umyślne przestępstwo skarbowe.</w:t>
      </w:r>
    </w:p>
    <w:p w:rsidR="009E7B0B" w:rsidRDefault="009E7B0B" w:rsidP="009E7B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E7B0B" w:rsidRDefault="009E7B0B" w:rsidP="009E7B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podmiot, który reprezentuję składając ofertę w ogłoszeniu o konkursie jest jedynym posiadaczem rachunku, na który zostaną przekazane środki, i zobowiązuję się go utrzymywać do chwili zaakceptowania rozliczenia tych środków pod względem finansowym </w:t>
      </w:r>
      <w:r>
        <w:rPr>
          <w:rFonts w:ascii="Times New Roman" w:hAnsi="Times New Roman" w:cs="Times New Roman"/>
          <w:sz w:val="24"/>
          <w:szCs w:val="24"/>
        </w:rPr>
        <w:br/>
        <w:t>i rzeczowym.</w:t>
      </w:r>
    </w:p>
    <w:p w:rsidR="009E7B0B" w:rsidRDefault="009E7B0B" w:rsidP="009E7B0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E7B0B" w:rsidRDefault="009E7B0B" w:rsidP="009E7B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 jako osoba reprezentująca podmiot składający ofertę w ogłoszeniu o konkursie, że kwota środków przeznaczona zostanie na realizację zadania zgodnie z ofertą i że w tym zakresie zadanie nie będzie finansowane z innych źródeł.</w:t>
      </w:r>
    </w:p>
    <w:p w:rsidR="009E7B0B" w:rsidRDefault="009E7B0B" w:rsidP="009E7B0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E7B0B" w:rsidRDefault="009E7B0B" w:rsidP="009E7B0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Jestem świadomy(a) odpowiedzialności karnej za złożenie fałszywego oświadczenia.</w:t>
      </w: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Klauzula ta zastępuje pouczenie organu o odpowiedzialności karnej za składanie fałszywych zeznań – podstawa art. 17 ust. 4 ustawy z dnia 11 września 2015r. o zdrowiu publicznym (Dz. U. z 2021r. poz. 183).</w:t>
      </w:r>
    </w:p>
    <w:p w:rsidR="009E7B0B" w:rsidRDefault="009E7B0B" w:rsidP="009E7B0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E7B0B" w:rsidRDefault="009E7B0B" w:rsidP="009E7B0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E7B0B" w:rsidRDefault="009E7B0B" w:rsidP="009E7B0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…………………………………….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C6865" w:rsidRDefault="005C6865"/>
    <w:sectPr w:rsidR="005C6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11AD" w:rsidRDefault="006D11AD" w:rsidP="006D11AD">
      <w:pPr>
        <w:spacing w:after="0" w:line="240" w:lineRule="auto"/>
      </w:pPr>
      <w:r>
        <w:separator/>
      </w:r>
    </w:p>
  </w:endnote>
  <w:endnote w:type="continuationSeparator" w:id="0">
    <w:p w:rsidR="006D11AD" w:rsidRDefault="006D11AD" w:rsidP="006D1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11AD" w:rsidRDefault="006D11AD" w:rsidP="006D11AD">
      <w:pPr>
        <w:spacing w:after="0" w:line="240" w:lineRule="auto"/>
      </w:pPr>
      <w:r>
        <w:separator/>
      </w:r>
    </w:p>
  </w:footnote>
  <w:footnote w:type="continuationSeparator" w:id="0">
    <w:p w:rsidR="006D11AD" w:rsidRDefault="006D11AD" w:rsidP="006D11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AF1"/>
    <w:rsid w:val="0011753D"/>
    <w:rsid w:val="003312E1"/>
    <w:rsid w:val="005C6865"/>
    <w:rsid w:val="006D11AD"/>
    <w:rsid w:val="009E7B0B"/>
    <w:rsid w:val="00A73AF1"/>
    <w:rsid w:val="00C4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7B0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D1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11AD"/>
  </w:style>
  <w:style w:type="paragraph" w:styleId="Stopka">
    <w:name w:val="footer"/>
    <w:basedOn w:val="Normalny"/>
    <w:link w:val="StopkaZnak"/>
    <w:uiPriority w:val="99"/>
    <w:unhideWhenUsed/>
    <w:rsid w:val="006D1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1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46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2024-01-18T11:24:00Z</dcterms:created>
  <dcterms:modified xsi:type="dcterms:W3CDTF">2024-01-18T11:24:00Z</dcterms:modified>
</cp:coreProperties>
</file>