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273" w:rsidRPr="00BC3113" w:rsidRDefault="00A23273" w:rsidP="00A23273">
      <w:pPr>
        <w:spacing w:after="0"/>
        <w:jc w:val="both"/>
        <w:rPr>
          <w:rFonts w:ascii="Arial" w:eastAsia="Calibri" w:hAnsi="Arial" w:cs="Arial"/>
          <w:b/>
        </w:rPr>
      </w:pPr>
      <w:bookmarkStart w:id="0" w:name="_GoBack"/>
      <w:bookmarkEnd w:id="0"/>
    </w:p>
    <w:p w:rsidR="00A23273" w:rsidRPr="00BC3113" w:rsidRDefault="00A23273" w:rsidP="00A23273">
      <w:pPr>
        <w:spacing w:after="0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0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0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  <w:b/>
        </w:rPr>
      </w:pPr>
    </w:p>
    <w:p w:rsidR="00A23273" w:rsidRPr="00BC3113" w:rsidRDefault="00A23273" w:rsidP="00A2327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3273" w:rsidRPr="00BC3113" w:rsidRDefault="00A23273" w:rsidP="00A2327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3273" w:rsidRPr="00BC3113" w:rsidRDefault="00A23273" w:rsidP="00A23273">
      <w:pPr>
        <w:widowControl w:val="0"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</w:p>
    <w:p w:rsidR="00A23273" w:rsidRPr="00BC3113" w:rsidRDefault="00A23273" w:rsidP="00A23273">
      <w:pPr>
        <w:widowControl w:val="0"/>
        <w:autoSpaceDE w:val="0"/>
        <w:autoSpaceDN w:val="0"/>
        <w:adjustRightInd w:val="0"/>
        <w:spacing w:after="120" w:line="360" w:lineRule="auto"/>
        <w:ind w:left="426"/>
        <w:jc w:val="both"/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</w:pPr>
      <w:r w:rsidRPr="00BC3113"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>Zapytanie ofertowe</w:t>
      </w:r>
      <w:r>
        <w:rPr>
          <w:rFonts w:ascii="Arial" w:eastAsia="Times New Roman" w:hAnsi="Arial" w:cs="Arial"/>
          <w:bCs/>
          <w:color w:val="000000"/>
          <w:sz w:val="40"/>
          <w:szCs w:val="40"/>
          <w:lang w:eastAsia="pl-PL"/>
        </w:rPr>
        <w:t xml:space="preserve"> nr G-241-7/19</w:t>
      </w:r>
    </w:p>
    <w:p w:rsidR="00A23273" w:rsidRPr="00BC311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  <w:r w:rsidRPr="00BC3113">
        <w:rPr>
          <w:rFonts w:ascii="Arial" w:eastAsia="Calibri" w:hAnsi="Arial" w:cs="Arial"/>
          <w:sz w:val="28"/>
          <w:szCs w:val="28"/>
        </w:rPr>
        <w:t xml:space="preserve">na  wykonanie </w:t>
      </w:r>
      <w:r>
        <w:rPr>
          <w:rFonts w:ascii="Arial" w:eastAsia="Calibri" w:hAnsi="Arial" w:cs="Arial"/>
          <w:sz w:val="28"/>
          <w:szCs w:val="28"/>
        </w:rPr>
        <w:t xml:space="preserve">prac </w:t>
      </w:r>
      <w:proofErr w:type="spellStart"/>
      <w:r>
        <w:rPr>
          <w:rFonts w:ascii="Arial" w:eastAsia="Calibri" w:hAnsi="Arial" w:cs="Arial"/>
          <w:sz w:val="28"/>
          <w:szCs w:val="28"/>
        </w:rPr>
        <w:t>konserwacyjno</w:t>
      </w:r>
      <w:proofErr w:type="spellEnd"/>
      <w:r>
        <w:rPr>
          <w:rFonts w:ascii="Arial" w:eastAsia="Calibri" w:hAnsi="Arial" w:cs="Arial"/>
          <w:sz w:val="28"/>
          <w:szCs w:val="28"/>
        </w:rPr>
        <w:t xml:space="preserve"> – remontowych w budynku Sądu Rejonowego w Białymstoku</w:t>
      </w:r>
      <w:r w:rsidRPr="00BC3113">
        <w:rPr>
          <w:rFonts w:ascii="Arial" w:eastAsia="Calibri" w:hAnsi="Arial" w:cs="Arial"/>
          <w:sz w:val="28"/>
          <w:szCs w:val="28"/>
        </w:rPr>
        <w:t xml:space="preserve"> </w:t>
      </w:r>
      <w:r w:rsidRPr="00BC3113">
        <w:rPr>
          <w:rFonts w:ascii="Arial" w:eastAsia="Calibri" w:hAnsi="Arial" w:cs="Arial"/>
          <w:sz w:val="28"/>
          <w:szCs w:val="28"/>
        </w:rPr>
        <w:br/>
      </w:r>
    </w:p>
    <w:p w:rsidR="00A2327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327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327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327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327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4"/>
          <w:szCs w:val="24"/>
        </w:rPr>
      </w:pPr>
    </w:p>
    <w:p w:rsidR="00A23273" w:rsidRPr="00BC3113" w:rsidRDefault="00A23273" w:rsidP="00A23273">
      <w:pPr>
        <w:spacing w:after="120" w:line="360" w:lineRule="auto"/>
        <w:ind w:left="426"/>
        <w:rPr>
          <w:rFonts w:ascii="Arial" w:eastAsia="Calibri" w:hAnsi="Arial" w:cs="Arial"/>
          <w:sz w:val="28"/>
          <w:szCs w:val="28"/>
        </w:rPr>
      </w:pPr>
      <w:r>
        <w:rPr>
          <w:rFonts w:ascii="Arial" w:eastAsia="Calibri" w:hAnsi="Arial" w:cs="Arial"/>
          <w:sz w:val="24"/>
          <w:szCs w:val="24"/>
        </w:rPr>
        <w:t>Białystok</w:t>
      </w:r>
      <w:r w:rsidRPr="00BC3113">
        <w:rPr>
          <w:rFonts w:ascii="Arial" w:eastAsia="Calibri" w:hAnsi="Arial" w:cs="Arial"/>
          <w:sz w:val="24"/>
          <w:szCs w:val="24"/>
        </w:rPr>
        <w:t xml:space="preserve">, </w:t>
      </w:r>
      <w:r w:rsidR="002F0A4B">
        <w:rPr>
          <w:rFonts w:ascii="Arial" w:eastAsia="Calibri" w:hAnsi="Arial" w:cs="Arial"/>
          <w:sz w:val="24"/>
          <w:szCs w:val="24"/>
        </w:rPr>
        <w:t>19</w:t>
      </w:r>
      <w:r>
        <w:rPr>
          <w:rFonts w:ascii="Arial" w:eastAsia="Calibri" w:hAnsi="Arial" w:cs="Arial"/>
          <w:sz w:val="24"/>
          <w:szCs w:val="24"/>
        </w:rPr>
        <w:t xml:space="preserve"> lutego</w:t>
      </w:r>
      <w:r w:rsidRPr="00BC3113">
        <w:rPr>
          <w:rFonts w:ascii="Arial" w:eastAsia="Calibri" w:hAnsi="Arial" w:cs="Arial"/>
          <w:sz w:val="24"/>
          <w:szCs w:val="24"/>
        </w:rPr>
        <w:t xml:space="preserve"> 201</w:t>
      </w:r>
      <w:r>
        <w:rPr>
          <w:rFonts w:ascii="Arial" w:eastAsia="Calibri" w:hAnsi="Arial" w:cs="Arial"/>
          <w:sz w:val="24"/>
          <w:szCs w:val="24"/>
        </w:rPr>
        <w:t>9</w:t>
      </w:r>
      <w:r w:rsidRPr="00BC3113">
        <w:rPr>
          <w:rFonts w:ascii="Arial" w:eastAsia="Calibri" w:hAnsi="Arial" w:cs="Arial"/>
          <w:sz w:val="24"/>
          <w:szCs w:val="24"/>
        </w:rPr>
        <w:t xml:space="preserve"> r. </w:t>
      </w:r>
      <w:r w:rsidRPr="00BC3113">
        <w:rPr>
          <w:rFonts w:ascii="Arial" w:eastAsia="Calibri" w:hAnsi="Arial" w:cs="Arial"/>
          <w:sz w:val="28"/>
          <w:szCs w:val="28"/>
        </w:rPr>
        <w:br w:type="page"/>
      </w:r>
    </w:p>
    <w:p w:rsidR="00A23273" w:rsidRDefault="00A23273" w:rsidP="00A23273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</w:rPr>
      </w:pPr>
    </w:p>
    <w:p w:rsidR="00A23273" w:rsidRPr="0013275A" w:rsidRDefault="00A23273" w:rsidP="00A23273">
      <w:pPr>
        <w:pStyle w:val="Akapitzlist"/>
        <w:keepNext/>
        <w:keepLines/>
        <w:numPr>
          <w:ilvl w:val="0"/>
          <w:numId w:val="2"/>
        </w:numPr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 w:rsidRPr="0013275A">
        <w:rPr>
          <w:rFonts w:ascii="Arial" w:eastAsia="Times New Roman" w:hAnsi="Arial" w:cs="Arial"/>
          <w:b/>
          <w:bCs/>
          <w:lang w:val="x-none"/>
        </w:rPr>
        <w:t xml:space="preserve">Informacje o Zamawiającym </w:t>
      </w: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Sąd Rejonowy w Białymstoku, ul. Mickiewicza 103, 15-950 Białystok</w:t>
      </w: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</w:rPr>
      </w:pPr>
    </w:p>
    <w:p w:rsidR="00A23273" w:rsidRPr="00BC3113" w:rsidRDefault="00A23273" w:rsidP="00A23273">
      <w:pPr>
        <w:keepNext/>
        <w:keepLines/>
        <w:spacing w:after="120" w:line="360" w:lineRule="auto"/>
        <w:ind w:left="284" w:hanging="284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   2.      </w:t>
      </w:r>
      <w:r w:rsidRPr="00BC3113">
        <w:rPr>
          <w:rFonts w:ascii="Arial" w:eastAsia="Times New Roman" w:hAnsi="Arial" w:cs="Arial"/>
          <w:b/>
          <w:bCs/>
          <w:lang w:val="x-none"/>
        </w:rPr>
        <w:t>Przedmiot zapytania ofertowego</w:t>
      </w:r>
    </w:p>
    <w:p w:rsidR="00A23273" w:rsidRPr="00BC3113" w:rsidRDefault="00A23273" w:rsidP="00A23273">
      <w:pPr>
        <w:spacing w:after="120" w:line="360" w:lineRule="auto"/>
        <w:ind w:left="709" w:hanging="425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  <w:szCs w:val="20"/>
        </w:rPr>
        <w:t>2.1</w:t>
      </w:r>
      <w:r w:rsidRPr="00BC3113">
        <w:rPr>
          <w:rFonts w:ascii="Arial" w:eastAsia="Calibri" w:hAnsi="Arial" w:cs="Arial"/>
          <w:szCs w:val="20"/>
        </w:rPr>
        <w:tab/>
      </w:r>
      <w:r>
        <w:rPr>
          <w:rFonts w:ascii="Arial" w:eastAsia="Calibri" w:hAnsi="Arial" w:cs="Arial"/>
          <w:szCs w:val="20"/>
        </w:rPr>
        <w:t xml:space="preserve">Wykonanie prac konserwacyjno-remontowych polegających na odnowieniu warstw zewnętrznych ścian w korytarzu II p. </w:t>
      </w:r>
      <w:proofErr w:type="spellStart"/>
      <w:r>
        <w:rPr>
          <w:rFonts w:ascii="Arial" w:eastAsia="Calibri" w:hAnsi="Arial" w:cs="Arial"/>
          <w:szCs w:val="20"/>
        </w:rPr>
        <w:t>seg</w:t>
      </w:r>
      <w:proofErr w:type="spellEnd"/>
      <w:r>
        <w:rPr>
          <w:rFonts w:ascii="Arial" w:eastAsia="Calibri" w:hAnsi="Arial" w:cs="Arial"/>
          <w:szCs w:val="20"/>
        </w:rPr>
        <w:t>. B</w:t>
      </w:r>
      <w:r w:rsidR="00846D80">
        <w:rPr>
          <w:rFonts w:ascii="Arial" w:eastAsia="Calibri" w:hAnsi="Arial" w:cs="Arial"/>
          <w:szCs w:val="20"/>
        </w:rPr>
        <w:t xml:space="preserve"> oraz wymianie płyt sufitowych („kasetonów”) w systemowym suficie podwieszanym w przedsionku wejścia głównego do budynku</w:t>
      </w:r>
      <w:r>
        <w:rPr>
          <w:rFonts w:ascii="Arial" w:eastAsia="Calibri" w:hAnsi="Arial" w:cs="Arial"/>
          <w:szCs w:val="20"/>
        </w:rPr>
        <w:t xml:space="preserve">, </w:t>
      </w:r>
    </w:p>
    <w:p w:rsidR="00A23273" w:rsidRPr="00BC3113" w:rsidRDefault="00A23273" w:rsidP="00A23273">
      <w:pPr>
        <w:spacing w:after="120" w:line="360" w:lineRule="auto"/>
        <w:ind w:left="284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>2.2</w:t>
      </w:r>
      <w:r w:rsidRPr="00BC3113">
        <w:rPr>
          <w:rFonts w:ascii="Arial" w:eastAsia="Calibri" w:hAnsi="Arial" w:cs="Arial"/>
          <w:szCs w:val="20"/>
        </w:rPr>
        <w:tab/>
        <w:t>Zakres usługi obejmuje</w:t>
      </w:r>
      <w:r>
        <w:rPr>
          <w:rFonts w:ascii="Arial" w:eastAsia="Calibri" w:hAnsi="Arial" w:cs="Arial"/>
          <w:szCs w:val="20"/>
        </w:rPr>
        <w:t xml:space="preserve"> w pomi</w:t>
      </w:r>
      <w:r w:rsidR="000E776A">
        <w:rPr>
          <w:rFonts w:ascii="Arial" w:eastAsia="Calibri" w:hAnsi="Arial" w:cs="Arial"/>
          <w:szCs w:val="20"/>
        </w:rPr>
        <w:t>eszczeniu korytarzy</w:t>
      </w:r>
      <w:r w:rsidRPr="00BC3113">
        <w:rPr>
          <w:rFonts w:ascii="Arial" w:eastAsia="Calibri" w:hAnsi="Arial" w:cs="Arial"/>
          <w:szCs w:val="20"/>
        </w:rPr>
        <w:t>:</w:t>
      </w:r>
    </w:p>
    <w:p w:rsidR="00A23273" w:rsidRDefault="00A23273" w:rsidP="00A23273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 w:rsidRPr="00BC3113">
        <w:rPr>
          <w:rFonts w:ascii="Arial" w:eastAsia="Calibri" w:hAnsi="Arial" w:cs="Arial"/>
          <w:szCs w:val="20"/>
        </w:rPr>
        <w:t xml:space="preserve">2.2.1. </w:t>
      </w:r>
      <w:r>
        <w:rPr>
          <w:rFonts w:ascii="Arial" w:eastAsia="Calibri" w:hAnsi="Arial" w:cs="Arial"/>
          <w:szCs w:val="20"/>
        </w:rPr>
        <w:t>Transport mebli i wyposażenia w miejsce wskazane przez zamawiającego</w:t>
      </w:r>
      <w:r w:rsidR="000E776A">
        <w:rPr>
          <w:rFonts w:ascii="Arial" w:eastAsia="Calibri" w:hAnsi="Arial" w:cs="Arial"/>
          <w:szCs w:val="20"/>
        </w:rPr>
        <w:t xml:space="preserve"> (wyniesienie ław)</w:t>
      </w:r>
    </w:p>
    <w:p w:rsidR="00A23273" w:rsidRDefault="00A23273" w:rsidP="00A23273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2.2.2. </w:t>
      </w:r>
      <w:r w:rsidRPr="00BC3113">
        <w:rPr>
          <w:rFonts w:ascii="Arial" w:eastAsia="Calibri" w:hAnsi="Arial" w:cs="Arial"/>
          <w:szCs w:val="20"/>
        </w:rPr>
        <w:t>Zabezpi</w:t>
      </w:r>
      <w:r>
        <w:rPr>
          <w:rFonts w:ascii="Arial" w:eastAsia="Calibri" w:hAnsi="Arial" w:cs="Arial"/>
          <w:szCs w:val="20"/>
        </w:rPr>
        <w:t>eczenie przed zabrudzeniem okien, drzwi, posadzek, sufitów</w:t>
      </w:r>
      <w:r w:rsidR="000E776A">
        <w:rPr>
          <w:rFonts w:ascii="Arial" w:eastAsia="Calibri" w:hAnsi="Arial" w:cs="Arial"/>
          <w:szCs w:val="20"/>
        </w:rPr>
        <w:t>, elementów architektonicznych i ozdobnych</w:t>
      </w:r>
      <w:r>
        <w:rPr>
          <w:rFonts w:ascii="Arial" w:eastAsia="Calibri" w:hAnsi="Arial" w:cs="Arial"/>
          <w:szCs w:val="20"/>
        </w:rPr>
        <w:t xml:space="preserve"> itp.</w:t>
      </w:r>
    </w:p>
    <w:p w:rsidR="00A23273" w:rsidRDefault="00A23273" w:rsidP="00A23273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2.2.3.</w:t>
      </w:r>
      <w:r w:rsidRPr="00BC3113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 xml:space="preserve"> Naprawa ubytków, rys, pęknięć</w:t>
      </w:r>
      <w:r w:rsidR="00D46181">
        <w:rPr>
          <w:rFonts w:ascii="Arial" w:eastAsia="Calibri" w:hAnsi="Arial" w:cs="Arial"/>
          <w:szCs w:val="20"/>
        </w:rPr>
        <w:t>, przebarwień</w:t>
      </w:r>
      <w:r w:rsidR="000E776A">
        <w:rPr>
          <w:rFonts w:ascii="Arial" w:eastAsia="Calibri" w:hAnsi="Arial" w:cs="Arial"/>
          <w:szCs w:val="20"/>
        </w:rPr>
        <w:t xml:space="preserve"> </w:t>
      </w:r>
    </w:p>
    <w:p w:rsidR="00A23273" w:rsidRDefault="00A23273" w:rsidP="00A23273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2.2.4. Gruntowanie podłoża</w:t>
      </w:r>
      <w:r w:rsidR="000E776A">
        <w:rPr>
          <w:rFonts w:ascii="Arial" w:eastAsia="Calibri" w:hAnsi="Arial" w:cs="Arial"/>
          <w:szCs w:val="20"/>
        </w:rPr>
        <w:t xml:space="preserve"> gruntem </w:t>
      </w:r>
      <w:proofErr w:type="spellStart"/>
      <w:r w:rsidR="000E776A">
        <w:rPr>
          <w:rFonts w:ascii="Arial" w:eastAsia="Calibri" w:hAnsi="Arial" w:cs="Arial"/>
          <w:szCs w:val="20"/>
        </w:rPr>
        <w:t>s</w:t>
      </w:r>
      <w:r w:rsidR="00240CA8">
        <w:rPr>
          <w:rFonts w:ascii="Arial" w:eastAsia="Calibri" w:hAnsi="Arial" w:cs="Arial"/>
          <w:szCs w:val="20"/>
        </w:rPr>
        <w:t>z</w:t>
      </w:r>
      <w:r w:rsidR="000E776A">
        <w:rPr>
          <w:rFonts w:ascii="Arial" w:eastAsia="Calibri" w:hAnsi="Arial" w:cs="Arial"/>
          <w:szCs w:val="20"/>
        </w:rPr>
        <w:t>czepnym</w:t>
      </w:r>
      <w:proofErr w:type="spellEnd"/>
      <w:r>
        <w:rPr>
          <w:rFonts w:ascii="Arial" w:eastAsia="Calibri" w:hAnsi="Arial" w:cs="Arial"/>
          <w:szCs w:val="20"/>
        </w:rPr>
        <w:t xml:space="preserve"> </w:t>
      </w:r>
      <w:proofErr w:type="spellStart"/>
      <w:r w:rsidR="00240CA8">
        <w:rPr>
          <w:rFonts w:ascii="Arial" w:eastAsia="Calibri" w:hAnsi="Arial" w:cs="Arial"/>
          <w:szCs w:val="20"/>
        </w:rPr>
        <w:t>Silveno</w:t>
      </w:r>
      <w:proofErr w:type="spellEnd"/>
      <w:r w:rsidR="00240CA8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 xml:space="preserve">oraz </w:t>
      </w:r>
      <w:r w:rsidR="000E776A">
        <w:rPr>
          <w:rFonts w:ascii="Arial" w:eastAsia="Calibri" w:hAnsi="Arial" w:cs="Arial"/>
          <w:szCs w:val="20"/>
        </w:rPr>
        <w:t xml:space="preserve">2 krotne </w:t>
      </w:r>
      <w:r>
        <w:rPr>
          <w:rFonts w:ascii="Arial" w:eastAsia="Calibri" w:hAnsi="Arial" w:cs="Arial"/>
          <w:szCs w:val="20"/>
        </w:rPr>
        <w:t xml:space="preserve">malowanie ścian farbą </w:t>
      </w:r>
      <w:r w:rsidR="00FC6C27">
        <w:rPr>
          <w:rFonts w:ascii="Arial" w:eastAsia="Calibri" w:hAnsi="Arial" w:cs="Arial"/>
          <w:szCs w:val="20"/>
        </w:rPr>
        <w:t xml:space="preserve">emulsyjną </w:t>
      </w:r>
      <w:r>
        <w:rPr>
          <w:rFonts w:ascii="Arial" w:eastAsia="Calibri" w:hAnsi="Arial" w:cs="Arial"/>
          <w:szCs w:val="20"/>
        </w:rPr>
        <w:t>w kolorze wskazanym przez zamawiającego</w:t>
      </w:r>
      <w:r w:rsidR="000E776A">
        <w:rPr>
          <w:rFonts w:ascii="Arial" w:eastAsia="Calibri" w:hAnsi="Arial" w:cs="Arial"/>
          <w:szCs w:val="20"/>
        </w:rPr>
        <w:t xml:space="preserve"> (jasne odcienie).</w:t>
      </w:r>
    </w:p>
    <w:p w:rsidR="00A23273" w:rsidRDefault="00A23273" w:rsidP="00A23273">
      <w:pPr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2.2.5. Prace porządkowe</w:t>
      </w:r>
    </w:p>
    <w:p w:rsidR="00846D80" w:rsidRDefault="00846D80" w:rsidP="00846D80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2.3 Zakres usługi wymiany kasetonów sufitu podwieszanego obejmuje:</w:t>
      </w:r>
    </w:p>
    <w:p w:rsidR="00846D80" w:rsidRDefault="00846D80" w:rsidP="00846D80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</w:t>
      </w:r>
      <w:r w:rsidR="00724950">
        <w:rPr>
          <w:rFonts w:ascii="Arial" w:eastAsia="Calibri" w:hAnsi="Arial" w:cs="Arial"/>
          <w:szCs w:val="20"/>
        </w:rPr>
        <w:t xml:space="preserve">   </w:t>
      </w:r>
      <w:r>
        <w:rPr>
          <w:rFonts w:ascii="Arial" w:eastAsia="Calibri" w:hAnsi="Arial" w:cs="Arial"/>
          <w:szCs w:val="20"/>
        </w:rPr>
        <w:t xml:space="preserve">2.3.1 Demontaż istniejących płyt z zagospodarowanie odpadu </w:t>
      </w:r>
    </w:p>
    <w:p w:rsidR="00846D80" w:rsidRDefault="00724950" w:rsidP="00724950">
      <w:pPr>
        <w:spacing w:after="120" w:line="360" w:lineRule="auto"/>
        <w:ind w:left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</w:t>
      </w:r>
      <w:r w:rsidR="00846D80">
        <w:rPr>
          <w:rFonts w:ascii="Arial" w:eastAsia="Calibri" w:hAnsi="Arial" w:cs="Arial"/>
          <w:szCs w:val="20"/>
        </w:rPr>
        <w:t xml:space="preserve">2.3.2 Montaż nowych kasetonów (kasetony zapewnia Zamawiający) z ich     </w:t>
      </w:r>
      <w:r>
        <w:rPr>
          <w:rFonts w:ascii="Arial" w:eastAsia="Calibri" w:hAnsi="Arial" w:cs="Arial"/>
          <w:szCs w:val="20"/>
        </w:rPr>
        <w:t xml:space="preserve">  </w:t>
      </w:r>
      <w:r w:rsidR="00846D80">
        <w:rPr>
          <w:rFonts w:ascii="Arial" w:eastAsia="Calibri" w:hAnsi="Arial" w:cs="Arial"/>
          <w:szCs w:val="20"/>
        </w:rPr>
        <w:t>dopasowaniem (przycięciem) do istniejącego kształtu</w:t>
      </w:r>
      <w:r w:rsidR="003A28F0">
        <w:rPr>
          <w:rFonts w:ascii="Arial" w:eastAsia="Calibri" w:hAnsi="Arial" w:cs="Arial"/>
          <w:szCs w:val="20"/>
        </w:rPr>
        <w:t xml:space="preserve"> niemodularnych pól </w:t>
      </w:r>
      <w:r w:rsidR="00846D80">
        <w:rPr>
          <w:rFonts w:ascii="Arial" w:eastAsia="Calibri" w:hAnsi="Arial" w:cs="Arial"/>
          <w:szCs w:val="20"/>
        </w:rPr>
        <w:t xml:space="preserve"> rusztu</w:t>
      </w:r>
      <w:r w:rsidR="003A28F0">
        <w:rPr>
          <w:rFonts w:ascii="Arial" w:eastAsia="Calibri" w:hAnsi="Arial" w:cs="Arial"/>
          <w:szCs w:val="20"/>
        </w:rPr>
        <w:t>.</w:t>
      </w:r>
    </w:p>
    <w:p w:rsidR="003A28F0" w:rsidRDefault="00724950" w:rsidP="00846D80">
      <w:pPr>
        <w:spacing w:after="120" w:line="360" w:lineRule="auto"/>
        <w:ind w:left="426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</w:t>
      </w:r>
      <w:r w:rsidR="003A28F0">
        <w:rPr>
          <w:rFonts w:ascii="Arial" w:eastAsia="Calibri" w:hAnsi="Arial" w:cs="Arial"/>
          <w:szCs w:val="20"/>
        </w:rPr>
        <w:t>2.3.3 Wykonanie prac  wykończeniowych i porządkowych</w:t>
      </w:r>
    </w:p>
    <w:p w:rsidR="00724950" w:rsidRDefault="00724950" w:rsidP="0072495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2.4  Zakres usługi obejmuje w pomieszczeniach biurowych  C225 i C226</w:t>
      </w:r>
    </w:p>
    <w:p w:rsidR="00724950" w:rsidRDefault="00724950" w:rsidP="0072495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2.4.1 Wyniesienie mebli i wyposażenia na korytarz</w:t>
      </w:r>
    </w:p>
    <w:p w:rsidR="00724950" w:rsidRDefault="00724950" w:rsidP="0072495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2.4.2 Zabezpieczenie posadzki, stolarki drzwiowej i okiennej, sufitów kasetonowych</w:t>
      </w:r>
    </w:p>
    <w:p w:rsidR="00724950" w:rsidRDefault="00724950" w:rsidP="0072495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2.4.3 Naprawa tynku (likwidacja rys, spękań ubytków)</w:t>
      </w:r>
    </w:p>
    <w:p w:rsidR="00724950" w:rsidRDefault="00724950" w:rsidP="00724950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          2.4.4 Dwukrotne malowanie powierzchni ścian farbę emulsyjną w kolorze wskazanym  przez zamawiającego (farba o podwyższonej odporności na zmywanie).</w:t>
      </w:r>
    </w:p>
    <w:p w:rsidR="00724950" w:rsidRDefault="00724950" w:rsidP="00724950">
      <w:pPr>
        <w:tabs>
          <w:tab w:val="left" w:pos="5775"/>
        </w:tabs>
        <w:spacing w:after="120" w:line="360" w:lineRule="auto"/>
        <w:ind w:left="567" w:hanging="567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lastRenderedPageBreak/>
        <w:t xml:space="preserve">         2.4.5 Prace porządkowo-czystościowe oraz wniesienie do pomieszczenia mebli i wyposażenia</w:t>
      </w:r>
    </w:p>
    <w:p w:rsidR="00A23273" w:rsidRDefault="00A23273" w:rsidP="00846D80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</w:p>
    <w:p w:rsidR="00A23273" w:rsidRDefault="00A23273" w:rsidP="00A2327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UWAGA: Wszystkie prace muszą być wykonane zgodnie z warunkami technicznymi wykonania i odbioru robót budowlanych, wiedzą techniczną i sztuką budowlaną.</w:t>
      </w:r>
    </w:p>
    <w:p w:rsidR="00A23273" w:rsidRDefault="00A23273" w:rsidP="00A2327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 xml:space="preserve">Wykonawca będzie odpowiadał za zapewnienie bezpiecznych warunków wykonywania prac w zakresie zabezpieczenia placu budowy i realizacji robót zgodnie z zasadami BHP. </w:t>
      </w:r>
    </w:p>
    <w:p w:rsidR="00A23273" w:rsidRDefault="00FC6C27" w:rsidP="00A23273">
      <w:pPr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Powierzchnia ścian objętych zadaniem</w:t>
      </w:r>
      <w:r w:rsidR="00724950">
        <w:rPr>
          <w:rFonts w:ascii="Arial" w:eastAsia="Calibri" w:hAnsi="Arial" w:cs="Arial"/>
          <w:szCs w:val="20"/>
        </w:rPr>
        <w:t xml:space="preserve"> opisanym w punkcie 2.2</w:t>
      </w:r>
      <w:r>
        <w:rPr>
          <w:rFonts w:ascii="Arial" w:eastAsia="Calibri" w:hAnsi="Arial" w:cs="Arial"/>
          <w:szCs w:val="20"/>
        </w:rPr>
        <w:t xml:space="preserve"> obecnie wykończona jest tynkiem </w:t>
      </w:r>
      <w:r w:rsidR="000E776A">
        <w:rPr>
          <w:rFonts w:ascii="Arial" w:eastAsia="Calibri" w:hAnsi="Arial" w:cs="Arial"/>
          <w:szCs w:val="20"/>
        </w:rPr>
        <w:t xml:space="preserve">dekoracyjnym mineralnym </w:t>
      </w:r>
      <w:proofErr w:type="spellStart"/>
      <w:r w:rsidR="000E776A">
        <w:rPr>
          <w:rFonts w:ascii="Arial" w:eastAsia="Calibri" w:hAnsi="Arial" w:cs="Arial"/>
          <w:szCs w:val="20"/>
        </w:rPr>
        <w:t>STOLook</w:t>
      </w:r>
      <w:proofErr w:type="spellEnd"/>
      <w:r w:rsidR="000E776A">
        <w:rPr>
          <w:rFonts w:ascii="Arial" w:eastAsia="Calibri" w:hAnsi="Arial" w:cs="Arial"/>
          <w:szCs w:val="20"/>
        </w:rPr>
        <w:t xml:space="preserve"> </w:t>
      </w:r>
      <w:proofErr w:type="spellStart"/>
      <w:r w:rsidR="000E776A">
        <w:rPr>
          <w:rFonts w:ascii="Arial" w:eastAsia="Calibri" w:hAnsi="Arial" w:cs="Arial"/>
          <w:szCs w:val="20"/>
        </w:rPr>
        <w:t>Efetto</w:t>
      </w:r>
      <w:proofErr w:type="spellEnd"/>
      <w:r w:rsidR="00A23273">
        <w:rPr>
          <w:rFonts w:ascii="Arial" w:eastAsia="Calibri" w:hAnsi="Arial" w:cs="Arial"/>
          <w:szCs w:val="20"/>
        </w:rPr>
        <w:t>.</w:t>
      </w:r>
      <w:r w:rsidR="000E776A">
        <w:rPr>
          <w:rFonts w:ascii="Arial" w:eastAsia="Calibri" w:hAnsi="Arial" w:cs="Arial"/>
          <w:szCs w:val="20"/>
        </w:rPr>
        <w:t xml:space="preserve"> Na ścianach zamontowane są listwy biodrowe z płyt konglomeratu kamiennego o szer. 25 cm</w:t>
      </w:r>
    </w:p>
    <w:p w:rsidR="00240CA8" w:rsidRDefault="00240CA8" w:rsidP="00A2327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</w:p>
    <w:p w:rsidR="00A23273" w:rsidRPr="00D66CD9" w:rsidRDefault="00A23273" w:rsidP="00A2327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b/>
          <w:szCs w:val="20"/>
        </w:rPr>
      </w:pPr>
      <w:r>
        <w:rPr>
          <w:rFonts w:ascii="Arial" w:eastAsia="Calibri" w:hAnsi="Arial" w:cs="Arial"/>
          <w:b/>
          <w:szCs w:val="20"/>
        </w:rPr>
        <w:t xml:space="preserve">3. </w:t>
      </w:r>
      <w:r w:rsidRPr="00D66CD9">
        <w:rPr>
          <w:rFonts w:ascii="Arial" w:eastAsia="Calibri" w:hAnsi="Arial" w:cs="Arial"/>
          <w:b/>
          <w:szCs w:val="20"/>
        </w:rPr>
        <w:t xml:space="preserve">Termin realizacji </w:t>
      </w:r>
    </w:p>
    <w:p w:rsidR="00A23273" w:rsidRPr="00BC3113" w:rsidRDefault="00724950" w:rsidP="00A23273">
      <w:pPr>
        <w:tabs>
          <w:tab w:val="left" w:pos="5775"/>
        </w:tabs>
        <w:spacing w:after="120" w:line="360" w:lineRule="auto"/>
        <w:jc w:val="both"/>
        <w:rPr>
          <w:rFonts w:ascii="Arial" w:eastAsia="Calibri" w:hAnsi="Arial" w:cs="Arial"/>
          <w:szCs w:val="20"/>
        </w:rPr>
      </w:pPr>
      <w:r>
        <w:rPr>
          <w:rFonts w:ascii="Arial" w:eastAsia="Calibri" w:hAnsi="Arial" w:cs="Arial"/>
          <w:szCs w:val="20"/>
        </w:rPr>
        <w:t>T</w:t>
      </w:r>
      <w:r w:rsidR="00A23273">
        <w:rPr>
          <w:rFonts w:ascii="Arial" w:eastAsia="Calibri" w:hAnsi="Arial" w:cs="Arial"/>
          <w:szCs w:val="20"/>
        </w:rPr>
        <w:t>ermin wykonania usługi</w:t>
      </w:r>
      <w:r>
        <w:rPr>
          <w:rFonts w:ascii="Arial" w:eastAsia="Calibri" w:hAnsi="Arial" w:cs="Arial"/>
          <w:szCs w:val="20"/>
        </w:rPr>
        <w:t>:</w:t>
      </w:r>
      <w:r w:rsidR="00A23273">
        <w:rPr>
          <w:rFonts w:ascii="Arial" w:eastAsia="Calibri" w:hAnsi="Arial" w:cs="Arial"/>
          <w:szCs w:val="20"/>
        </w:rPr>
        <w:t xml:space="preserve"> </w:t>
      </w:r>
      <w:r>
        <w:rPr>
          <w:rFonts w:ascii="Arial" w:eastAsia="Calibri" w:hAnsi="Arial" w:cs="Arial"/>
          <w:szCs w:val="20"/>
        </w:rPr>
        <w:t>do 16</w:t>
      </w:r>
      <w:r w:rsidR="00A23273">
        <w:rPr>
          <w:rFonts w:ascii="Arial" w:eastAsia="Calibri" w:hAnsi="Arial" w:cs="Arial"/>
          <w:szCs w:val="20"/>
        </w:rPr>
        <w:t xml:space="preserve"> </w:t>
      </w:r>
      <w:r w:rsidR="000E776A">
        <w:rPr>
          <w:rFonts w:ascii="Arial" w:eastAsia="Calibri" w:hAnsi="Arial" w:cs="Arial"/>
          <w:szCs w:val="20"/>
        </w:rPr>
        <w:t xml:space="preserve">marca </w:t>
      </w:r>
      <w:r w:rsidR="00A23273">
        <w:rPr>
          <w:rFonts w:ascii="Arial" w:eastAsia="Calibri" w:hAnsi="Arial" w:cs="Arial"/>
          <w:szCs w:val="20"/>
        </w:rPr>
        <w:t>201</w:t>
      </w:r>
      <w:r w:rsidR="000E776A">
        <w:rPr>
          <w:rFonts w:ascii="Arial" w:eastAsia="Calibri" w:hAnsi="Arial" w:cs="Arial"/>
          <w:szCs w:val="20"/>
        </w:rPr>
        <w:t>9</w:t>
      </w:r>
      <w:r w:rsidR="00A23273" w:rsidRPr="00BC3113">
        <w:rPr>
          <w:rFonts w:ascii="Arial" w:eastAsia="Calibri" w:hAnsi="Arial" w:cs="Arial"/>
          <w:szCs w:val="20"/>
        </w:rPr>
        <w:t xml:space="preserve">r.  </w:t>
      </w:r>
    </w:p>
    <w:p w:rsidR="00A23273" w:rsidRPr="00BC3113" w:rsidRDefault="00A23273" w:rsidP="00A23273">
      <w:pPr>
        <w:tabs>
          <w:tab w:val="left" w:pos="5775"/>
        </w:tabs>
        <w:spacing w:after="120" w:line="360" w:lineRule="auto"/>
        <w:ind w:left="709"/>
        <w:jc w:val="both"/>
        <w:rPr>
          <w:rFonts w:ascii="Arial" w:eastAsia="Calibri" w:hAnsi="Arial" w:cs="Arial"/>
          <w:szCs w:val="20"/>
        </w:rPr>
      </w:pPr>
    </w:p>
    <w:p w:rsidR="00A23273" w:rsidRPr="00BC3113" w:rsidRDefault="00A23273" w:rsidP="00A23273">
      <w:pPr>
        <w:keepNext/>
        <w:keepLines/>
        <w:spacing w:after="120" w:line="360" w:lineRule="auto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>4.  Złożenie</w:t>
      </w:r>
      <w:r w:rsidRPr="00BC3113">
        <w:rPr>
          <w:rFonts w:ascii="Arial" w:eastAsia="Times New Roman" w:hAnsi="Arial" w:cs="Arial"/>
          <w:b/>
          <w:bCs/>
          <w:lang w:val="x-none"/>
        </w:rPr>
        <w:t xml:space="preserve"> oferty</w:t>
      </w:r>
    </w:p>
    <w:p w:rsidR="00A23273" w:rsidRPr="0013275A" w:rsidRDefault="00A23273" w:rsidP="00A23273">
      <w:pPr>
        <w:pStyle w:val="Akapitzlist"/>
        <w:numPr>
          <w:ilvl w:val="1"/>
          <w:numId w:val="3"/>
        </w:numPr>
        <w:tabs>
          <w:tab w:val="left" w:pos="851"/>
          <w:tab w:val="left" w:pos="1134"/>
        </w:tabs>
        <w:spacing w:after="120" w:line="360" w:lineRule="auto"/>
        <w:jc w:val="both"/>
        <w:rPr>
          <w:rFonts w:ascii="Arial" w:eastAsia="Calibri" w:hAnsi="Arial" w:cs="Arial"/>
        </w:rPr>
      </w:pPr>
      <w:r w:rsidRPr="0013275A">
        <w:rPr>
          <w:rFonts w:ascii="Arial" w:eastAsia="Calibri" w:hAnsi="Arial" w:cs="Arial"/>
        </w:rPr>
        <w:t xml:space="preserve">Oferta powinna zawierać </w:t>
      </w:r>
      <w:r w:rsidRPr="00EF2C65">
        <w:rPr>
          <w:rFonts w:ascii="Arial" w:eastAsia="Calibri" w:hAnsi="Arial" w:cs="Arial"/>
          <w:b/>
          <w:u w:val="single"/>
        </w:rPr>
        <w:t>cenę ryczałtową brutto za wykonanie całości zadania</w:t>
      </w:r>
      <w:r w:rsidRPr="0013275A">
        <w:rPr>
          <w:rFonts w:ascii="Arial" w:eastAsia="Calibri" w:hAnsi="Arial" w:cs="Arial"/>
        </w:rPr>
        <w:t>.</w:t>
      </w:r>
    </w:p>
    <w:p w:rsidR="00A23273" w:rsidRPr="00071FFE" w:rsidRDefault="00A23273" w:rsidP="00A23273">
      <w:pPr>
        <w:tabs>
          <w:tab w:val="left" w:pos="0"/>
        </w:tabs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4.2 </w:t>
      </w:r>
      <w:r w:rsidRPr="00071FFE">
        <w:rPr>
          <w:rFonts w:ascii="Arial" w:eastAsia="Calibri" w:hAnsi="Arial" w:cs="Arial"/>
        </w:rPr>
        <w:t>Ofe</w:t>
      </w:r>
      <w:r>
        <w:rPr>
          <w:rFonts w:ascii="Arial" w:eastAsia="Calibri" w:hAnsi="Arial" w:cs="Arial"/>
        </w:rPr>
        <w:t xml:space="preserve">rtę należy dostarczyć do dnia </w:t>
      </w:r>
      <w:r w:rsidR="00724950">
        <w:rPr>
          <w:rFonts w:ascii="Arial" w:eastAsia="Calibri" w:hAnsi="Arial" w:cs="Arial"/>
        </w:rPr>
        <w:t>25</w:t>
      </w:r>
      <w:r w:rsidR="00240CA8">
        <w:rPr>
          <w:rFonts w:ascii="Arial" w:eastAsia="Calibri" w:hAnsi="Arial" w:cs="Arial"/>
        </w:rPr>
        <w:t xml:space="preserve"> lutego</w:t>
      </w:r>
      <w:r w:rsidRPr="00071FFE">
        <w:rPr>
          <w:rFonts w:ascii="Arial" w:eastAsia="Calibri" w:hAnsi="Arial" w:cs="Arial"/>
        </w:rPr>
        <w:t xml:space="preserve"> 201</w:t>
      </w:r>
      <w:r w:rsidR="00240CA8">
        <w:rPr>
          <w:rFonts w:ascii="Arial" w:eastAsia="Calibri" w:hAnsi="Arial" w:cs="Arial"/>
        </w:rPr>
        <w:t>9</w:t>
      </w:r>
      <w:r w:rsidRPr="00071FFE">
        <w:rPr>
          <w:rFonts w:ascii="Arial" w:eastAsia="Calibri" w:hAnsi="Arial" w:cs="Arial"/>
        </w:rPr>
        <w:t xml:space="preserve"> r. do godz. 1</w:t>
      </w:r>
      <w:r>
        <w:rPr>
          <w:rFonts w:ascii="Arial" w:eastAsia="Calibri" w:hAnsi="Arial" w:cs="Arial"/>
        </w:rPr>
        <w:t>0</w:t>
      </w:r>
      <w:r w:rsidRPr="00071FFE">
        <w:rPr>
          <w:rFonts w:ascii="Arial" w:eastAsia="Calibri" w:hAnsi="Arial" w:cs="Arial"/>
        </w:rPr>
        <w:t xml:space="preserve">:00 do pokoju </w:t>
      </w:r>
      <w:r>
        <w:rPr>
          <w:rFonts w:ascii="Arial" w:eastAsia="Calibri" w:hAnsi="Arial" w:cs="Arial"/>
        </w:rPr>
        <w:t xml:space="preserve"> C403 (4 piętro segment C) lub przesłać mailem na adres og@bialystok.sr.gov.pl</w:t>
      </w:r>
    </w:p>
    <w:p w:rsidR="00A23273" w:rsidRPr="0013275A" w:rsidRDefault="00A23273" w:rsidP="00A23273">
      <w:pPr>
        <w:tabs>
          <w:tab w:val="left" w:pos="851"/>
          <w:tab w:val="left" w:pos="1134"/>
        </w:tabs>
        <w:spacing w:after="120" w:line="360" w:lineRule="auto"/>
        <w:ind w:left="426" w:hanging="426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4.3</w:t>
      </w:r>
      <w:r w:rsidRPr="0013275A">
        <w:rPr>
          <w:rFonts w:ascii="Arial" w:eastAsia="Calibri" w:hAnsi="Arial" w:cs="Arial"/>
        </w:rPr>
        <w:tab/>
        <w:t xml:space="preserve">Wszelkich informacji w niniejszej sprawie udziela Sławomir Bożuk, e-mail: </w:t>
      </w:r>
      <w:r>
        <w:rPr>
          <w:rFonts w:ascii="Arial" w:eastAsia="Calibri" w:hAnsi="Arial" w:cs="Arial"/>
        </w:rPr>
        <w:t xml:space="preserve">                </w:t>
      </w:r>
      <w:r w:rsidRPr="0013275A">
        <w:rPr>
          <w:rFonts w:ascii="Arial" w:eastAsia="Calibri" w:hAnsi="Arial" w:cs="Arial"/>
        </w:rPr>
        <w:t>og@bialysto</w:t>
      </w:r>
      <w:r>
        <w:rPr>
          <w:rFonts w:ascii="Arial" w:eastAsia="Calibri" w:hAnsi="Arial" w:cs="Arial"/>
        </w:rPr>
        <w:t>k.sr.gov.pl, tel. 85 665 65 84.</w:t>
      </w:r>
    </w:p>
    <w:p w:rsidR="00A23273" w:rsidRPr="00BC3113" w:rsidRDefault="00A23273" w:rsidP="00A23273">
      <w:pPr>
        <w:spacing w:after="120" w:line="360" w:lineRule="auto"/>
        <w:ind w:left="426"/>
        <w:jc w:val="both"/>
        <w:rPr>
          <w:rFonts w:ascii="Arial" w:eastAsia="Times New Roman" w:hAnsi="Arial" w:cs="Arial"/>
          <w:b/>
          <w:lang w:eastAsia="pl-PL"/>
        </w:rPr>
      </w:pPr>
    </w:p>
    <w:p w:rsidR="00A23273" w:rsidRPr="00BC3113" w:rsidRDefault="00A23273" w:rsidP="00A23273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t xml:space="preserve">5. </w:t>
      </w:r>
      <w:r w:rsidRPr="00BC3113">
        <w:rPr>
          <w:rFonts w:ascii="Arial" w:eastAsia="Times New Roman" w:hAnsi="Arial" w:cs="Arial"/>
          <w:b/>
          <w:bCs/>
          <w:lang w:val="x-none"/>
        </w:rPr>
        <w:t>Ocenianie ofert</w:t>
      </w:r>
    </w:p>
    <w:p w:rsidR="00A23273" w:rsidRPr="00BC3113" w:rsidRDefault="00A23273" w:rsidP="00A2327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Zamawiający udzieli zamówienia Wykonawcy, którego oferta zostanie uznana za najkorzystniejszą według następujących kryteriów oceny:</w:t>
      </w:r>
    </w:p>
    <w:p w:rsidR="00A23273" w:rsidRPr="00BC3113" w:rsidRDefault="00A23273" w:rsidP="00A2327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tbl>
      <w:tblPr>
        <w:tblW w:w="850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520"/>
        <w:gridCol w:w="1418"/>
      </w:tblGrid>
      <w:tr w:rsidR="00A23273" w:rsidRPr="00BC3113" w:rsidTr="0098363C">
        <w:tc>
          <w:tcPr>
            <w:tcW w:w="567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proofErr w:type="spellStart"/>
            <w:r w:rsidRPr="00BC3113">
              <w:rPr>
                <w:rFonts w:ascii="Arial" w:eastAsia="Calibri" w:hAnsi="Arial" w:cs="Arial"/>
                <w:b/>
                <w:szCs w:val="20"/>
              </w:rPr>
              <w:t>Lp</w:t>
            </w:r>
            <w:proofErr w:type="spellEnd"/>
          </w:p>
        </w:tc>
        <w:tc>
          <w:tcPr>
            <w:tcW w:w="6520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Kryterium</w:t>
            </w:r>
          </w:p>
        </w:tc>
        <w:tc>
          <w:tcPr>
            <w:tcW w:w="1418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b/>
                <w:szCs w:val="20"/>
              </w:rPr>
            </w:pPr>
            <w:r w:rsidRPr="00BC3113">
              <w:rPr>
                <w:rFonts w:ascii="Arial" w:eastAsia="Calibri" w:hAnsi="Arial" w:cs="Arial"/>
                <w:b/>
                <w:szCs w:val="20"/>
              </w:rPr>
              <w:t>Waga</w:t>
            </w:r>
          </w:p>
        </w:tc>
      </w:tr>
      <w:tr w:rsidR="00A23273" w:rsidRPr="00BC3113" w:rsidTr="0098363C">
        <w:tc>
          <w:tcPr>
            <w:tcW w:w="567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1.</w:t>
            </w:r>
          </w:p>
        </w:tc>
        <w:tc>
          <w:tcPr>
            <w:tcW w:w="6520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>Cena</w:t>
            </w:r>
          </w:p>
        </w:tc>
        <w:tc>
          <w:tcPr>
            <w:tcW w:w="1418" w:type="dxa"/>
          </w:tcPr>
          <w:p w:rsidR="00A23273" w:rsidRPr="00BC3113" w:rsidRDefault="00A23273" w:rsidP="0098363C">
            <w:pPr>
              <w:jc w:val="both"/>
              <w:rPr>
                <w:rFonts w:ascii="Arial" w:eastAsia="Calibri" w:hAnsi="Arial" w:cs="Arial"/>
                <w:szCs w:val="20"/>
              </w:rPr>
            </w:pPr>
            <w:r w:rsidRPr="00BC3113">
              <w:rPr>
                <w:rFonts w:ascii="Arial" w:eastAsia="Calibri" w:hAnsi="Arial" w:cs="Arial"/>
                <w:szCs w:val="20"/>
              </w:rPr>
              <w:t xml:space="preserve"> 100%</w:t>
            </w:r>
          </w:p>
        </w:tc>
      </w:tr>
    </w:tbl>
    <w:p w:rsidR="00A23273" w:rsidRPr="00BC3113" w:rsidRDefault="00A23273" w:rsidP="00A23273">
      <w:pPr>
        <w:spacing w:after="120" w:line="360" w:lineRule="auto"/>
        <w:ind w:left="426"/>
        <w:jc w:val="both"/>
        <w:rPr>
          <w:rFonts w:ascii="Arial" w:eastAsia="Calibri" w:hAnsi="Arial" w:cs="Arial"/>
        </w:rPr>
      </w:pPr>
    </w:p>
    <w:p w:rsidR="00A23273" w:rsidRPr="00BC3113" w:rsidRDefault="00A23273" w:rsidP="00A23273">
      <w:pPr>
        <w:keepNext/>
        <w:keepLines/>
        <w:spacing w:after="120" w:line="360" w:lineRule="auto"/>
        <w:ind w:left="426" w:hanging="426"/>
        <w:jc w:val="both"/>
        <w:outlineLvl w:val="1"/>
        <w:rPr>
          <w:rFonts w:ascii="Arial" w:eastAsia="Times New Roman" w:hAnsi="Arial" w:cs="Arial"/>
          <w:b/>
          <w:bCs/>
          <w:lang w:val="x-none"/>
        </w:rPr>
      </w:pPr>
      <w:r>
        <w:rPr>
          <w:rFonts w:ascii="Arial" w:eastAsia="Times New Roman" w:hAnsi="Arial" w:cs="Arial"/>
          <w:b/>
          <w:bCs/>
        </w:rPr>
        <w:lastRenderedPageBreak/>
        <w:t xml:space="preserve">6. </w:t>
      </w:r>
      <w:r w:rsidRPr="00BC3113">
        <w:rPr>
          <w:rFonts w:ascii="Arial" w:eastAsia="Times New Roman" w:hAnsi="Arial" w:cs="Arial"/>
          <w:b/>
          <w:bCs/>
          <w:lang w:val="x-none"/>
        </w:rPr>
        <w:t>Informacje dla oferentów</w:t>
      </w:r>
    </w:p>
    <w:p w:rsidR="00A23273" w:rsidRPr="00BC3113" w:rsidRDefault="00A23273" w:rsidP="00A23273">
      <w:pPr>
        <w:keepNext/>
        <w:keepLines/>
        <w:tabs>
          <w:tab w:val="left" w:pos="993"/>
        </w:tabs>
        <w:spacing w:after="120" w:line="360" w:lineRule="auto"/>
        <w:ind w:left="360"/>
        <w:jc w:val="both"/>
        <w:outlineLvl w:val="1"/>
        <w:rPr>
          <w:rFonts w:ascii="Arial" w:eastAsia="Times New Roman" w:hAnsi="Arial" w:cs="Arial"/>
          <w:bCs/>
          <w:lang w:val="x-none"/>
        </w:rPr>
      </w:pPr>
      <w:r>
        <w:rPr>
          <w:rFonts w:ascii="Arial" w:eastAsia="Times New Roman" w:hAnsi="Arial" w:cs="Arial"/>
          <w:bCs/>
        </w:rPr>
        <w:t xml:space="preserve">6.1. </w:t>
      </w:r>
      <w:r w:rsidRPr="00425C61">
        <w:rPr>
          <w:rFonts w:ascii="Arial" w:eastAsia="Times New Roman" w:hAnsi="Arial" w:cs="Arial"/>
          <w:bCs/>
          <w:lang w:val="x-none"/>
        </w:rPr>
        <w:t>Płatność</w:t>
      </w:r>
      <w:r>
        <w:rPr>
          <w:rFonts w:ascii="Arial" w:eastAsia="Times New Roman" w:hAnsi="Arial" w:cs="Arial"/>
          <w:bCs/>
        </w:rPr>
        <w:t xml:space="preserve"> za zrealizowane zadanie</w:t>
      </w:r>
      <w:r w:rsidRPr="00425C61">
        <w:rPr>
          <w:rFonts w:ascii="Arial" w:eastAsia="Times New Roman" w:hAnsi="Arial" w:cs="Arial"/>
          <w:bCs/>
          <w:lang w:val="x-none"/>
        </w:rPr>
        <w:t xml:space="preserve"> </w:t>
      </w:r>
      <w:r>
        <w:rPr>
          <w:rFonts w:ascii="Arial" w:eastAsia="Times New Roman" w:hAnsi="Arial" w:cs="Arial"/>
          <w:bCs/>
        </w:rPr>
        <w:t>odbędzie się</w:t>
      </w:r>
      <w:r>
        <w:rPr>
          <w:rFonts w:ascii="Arial" w:eastAsia="Times New Roman" w:hAnsi="Arial" w:cs="Arial"/>
          <w:bCs/>
          <w:lang w:val="x-none"/>
        </w:rPr>
        <w:t xml:space="preserve"> </w:t>
      </w:r>
      <w:r w:rsidRPr="00425C61">
        <w:rPr>
          <w:rFonts w:ascii="Arial" w:eastAsia="Times New Roman" w:hAnsi="Arial" w:cs="Arial"/>
          <w:bCs/>
          <w:lang w:val="x-none"/>
        </w:rPr>
        <w:t xml:space="preserve"> przelewem na rachunek bankowy wykonawcy </w:t>
      </w:r>
      <w:r>
        <w:rPr>
          <w:rFonts w:ascii="Arial" w:eastAsia="Times New Roman" w:hAnsi="Arial" w:cs="Arial"/>
          <w:bCs/>
        </w:rPr>
        <w:t>w ciągu 14 dni od daty otrzymania przez zamawiającego prawidłowo wystawionej faktury po protokolarnym odbiorze robót bez zastrzeżeń co do jakości i kompletności wykonania zadania.</w:t>
      </w:r>
    </w:p>
    <w:p w:rsidR="00A23273" w:rsidRPr="00BC3113" w:rsidRDefault="00A23273" w:rsidP="00A23273">
      <w:pPr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6.2.   Wykonawca na wykonane prace udzieli 24 miesięcznej gwarancji</w:t>
      </w:r>
      <w:r w:rsidRPr="00BC3113">
        <w:rPr>
          <w:rFonts w:ascii="Arial" w:eastAsia="Calibri" w:hAnsi="Arial" w:cs="Arial"/>
        </w:rPr>
        <w:t>.</w:t>
      </w:r>
    </w:p>
    <w:p w:rsidR="00A23273" w:rsidRDefault="00A23273" w:rsidP="00A2327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6.3. </w:t>
      </w:r>
      <w:r w:rsidRPr="00425C61">
        <w:rPr>
          <w:rFonts w:ascii="Arial" w:eastAsia="Calibri" w:hAnsi="Arial" w:cs="Arial"/>
        </w:rPr>
        <w:t xml:space="preserve">Przystępując do postępowania konkursowego, Wykonawca akceptuje warunki opisane w zapytaniu ofertowym </w:t>
      </w:r>
    </w:p>
    <w:p w:rsidR="00A23273" w:rsidRDefault="00A23273" w:rsidP="00A2327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6.4. </w:t>
      </w:r>
      <w:r w:rsidRPr="00425C61">
        <w:rPr>
          <w:rFonts w:ascii="Arial" w:eastAsia="Calibri" w:hAnsi="Arial" w:cs="Arial"/>
        </w:rPr>
        <w:t xml:space="preserve">Każdy Wykonawca może zwrócić się do Zamawiającego drogą elektroniczną </w:t>
      </w:r>
      <w:r w:rsidRPr="00425C61">
        <w:rPr>
          <w:rFonts w:ascii="Arial" w:eastAsia="Calibri" w:hAnsi="Arial" w:cs="Arial"/>
        </w:rPr>
        <w:br/>
        <w:t xml:space="preserve">o wyjaśnienia związane z przedmiotem zapytania ofertowego oraz dokonanie wizji lokalnej. </w:t>
      </w:r>
    </w:p>
    <w:p w:rsidR="00A23273" w:rsidRPr="00425C61" w:rsidRDefault="00A23273" w:rsidP="00A2327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360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6.5. </w:t>
      </w:r>
      <w:r w:rsidRPr="00425C61">
        <w:rPr>
          <w:rFonts w:ascii="Arial" w:eastAsia="Calibri" w:hAnsi="Arial" w:cs="Arial"/>
        </w:rPr>
        <w:t>Oględzin można dokonywać w dni</w:t>
      </w:r>
      <w:r w:rsidR="00201CBE">
        <w:rPr>
          <w:rFonts w:ascii="Arial" w:eastAsia="Calibri" w:hAnsi="Arial" w:cs="Arial"/>
        </w:rPr>
        <w:t>u</w:t>
      </w:r>
      <w:r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t xml:space="preserve"> </w:t>
      </w:r>
      <w:r w:rsidR="00724950">
        <w:rPr>
          <w:rFonts w:ascii="Arial" w:eastAsia="Calibri" w:hAnsi="Arial" w:cs="Arial"/>
        </w:rPr>
        <w:t>21-22</w:t>
      </w:r>
      <w:r w:rsidR="00240CA8">
        <w:rPr>
          <w:rFonts w:ascii="Arial" w:eastAsia="Calibri" w:hAnsi="Arial" w:cs="Arial"/>
        </w:rPr>
        <w:t>.03.2019</w:t>
      </w:r>
      <w:r>
        <w:rPr>
          <w:rFonts w:ascii="Arial" w:eastAsia="Calibri" w:hAnsi="Arial" w:cs="Arial"/>
        </w:rPr>
        <w:t>r.  w godzinach 8.30 -14</w:t>
      </w:r>
      <w:r w:rsidRPr="00425C61">
        <w:rPr>
          <w:rFonts w:ascii="Arial" w:eastAsia="Calibri" w:hAnsi="Arial" w:cs="Arial"/>
        </w:rPr>
        <w:t xml:space="preserve">.30 kontakt do osoby odpowiedzialnej: </w:t>
      </w:r>
      <w:r>
        <w:rPr>
          <w:rFonts w:ascii="Arial" w:eastAsia="Calibri" w:hAnsi="Arial" w:cs="Arial"/>
        </w:rPr>
        <w:t>Sławomir Bożuk t</w:t>
      </w:r>
      <w:r w:rsidRPr="00425C61">
        <w:rPr>
          <w:rFonts w:ascii="Arial" w:eastAsia="Calibri" w:hAnsi="Arial" w:cs="Arial"/>
        </w:rPr>
        <w:t xml:space="preserve">el. </w:t>
      </w:r>
      <w:r>
        <w:rPr>
          <w:rFonts w:ascii="Arial" w:eastAsia="Calibri" w:hAnsi="Arial" w:cs="Arial"/>
        </w:rPr>
        <w:t>85 665 65 84</w:t>
      </w:r>
      <w:r w:rsidRPr="00425C61">
        <w:rPr>
          <w:rFonts w:ascii="Arial" w:eastAsia="Calibri" w:hAnsi="Arial" w:cs="Arial"/>
        </w:rPr>
        <w:t xml:space="preserve"> </w:t>
      </w:r>
      <w:r w:rsidRPr="00425C61">
        <w:rPr>
          <w:rFonts w:ascii="Arial" w:eastAsia="Calibri" w:hAnsi="Arial" w:cs="Arial"/>
        </w:rPr>
        <w:br/>
        <w:t xml:space="preserve">e-mail: </w:t>
      </w:r>
      <w:r>
        <w:rPr>
          <w:rFonts w:ascii="Arial" w:eastAsia="Calibri" w:hAnsi="Arial" w:cs="Arial"/>
        </w:rPr>
        <w:t>og@bialystok.sr.gov.pl</w:t>
      </w:r>
    </w:p>
    <w:p w:rsidR="00A23273" w:rsidRPr="00BC3113" w:rsidRDefault="00A23273" w:rsidP="00A2327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A23273" w:rsidRPr="00BC3113" w:rsidRDefault="00A23273" w:rsidP="00A23273">
      <w:pPr>
        <w:widowControl w:val="0"/>
        <w:shd w:val="clear" w:color="auto" w:fill="FFFFFF"/>
        <w:tabs>
          <w:tab w:val="left" w:pos="367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</w:p>
    <w:p w:rsidR="00A23273" w:rsidRPr="00BC3113" w:rsidRDefault="00A23273" w:rsidP="00A23273">
      <w:pPr>
        <w:widowControl w:val="0"/>
        <w:shd w:val="clear" w:color="auto" w:fill="FFFFFF"/>
        <w:tabs>
          <w:tab w:val="left" w:pos="367"/>
          <w:tab w:val="left" w:pos="5700"/>
        </w:tabs>
        <w:autoSpaceDE w:val="0"/>
        <w:autoSpaceDN w:val="0"/>
        <w:adjustRightInd w:val="0"/>
        <w:spacing w:after="120" w:line="360" w:lineRule="auto"/>
        <w:ind w:left="992"/>
        <w:jc w:val="both"/>
        <w:rPr>
          <w:rFonts w:ascii="Arial" w:eastAsia="Calibri" w:hAnsi="Arial" w:cs="Arial"/>
        </w:rPr>
      </w:pPr>
      <w:r w:rsidRPr="00BC3113">
        <w:rPr>
          <w:rFonts w:ascii="Arial" w:eastAsia="Calibri" w:hAnsi="Arial" w:cs="Arial"/>
        </w:rPr>
        <w:t>Załączniki:</w:t>
      </w:r>
    </w:p>
    <w:p w:rsidR="00A23273" w:rsidRDefault="00A23273" w:rsidP="00A23273">
      <w:pPr>
        <w:pStyle w:val="Akapitzlist"/>
        <w:numPr>
          <w:ilvl w:val="0"/>
          <w:numId w:val="1"/>
        </w:numPr>
      </w:pPr>
      <w:r>
        <w:t>Formularz ofertowy</w:t>
      </w:r>
    </w:p>
    <w:p w:rsidR="00A23273" w:rsidRDefault="00240CA8" w:rsidP="00A23273">
      <w:pPr>
        <w:pStyle w:val="Akapitzlist"/>
        <w:numPr>
          <w:ilvl w:val="0"/>
          <w:numId w:val="1"/>
        </w:numPr>
      </w:pPr>
      <w:r>
        <w:t>Rzuty korytarza</w:t>
      </w:r>
      <w:r w:rsidR="00A23273">
        <w:t xml:space="preserve"> z wymiarami</w:t>
      </w:r>
    </w:p>
    <w:p w:rsidR="00274FA7" w:rsidRDefault="00274FA7" w:rsidP="00A23273">
      <w:pPr>
        <w:pStyle w:val="Akapitzlist"/>
        <w:numPr>
          <w:ilvl w:val="0"/>
          <w:numId w:val="1"/>
        </w:numPr>
      </w:pPr>
      <w:r>
        <w:t>Rzut wiatrołapu</w:t>
      </w:r>
    </w:p>
    <w:p w:rsidR="00724950" w:rsidRDefault="00724950" w:rsidP="00A23273">
      <w:pPr>
        <w:pStyle w:val="Akapitzlist"/>
        <w:numPr>
          <w:ilvl w:val="0"/>
          <w:numId w:val="1"/>
        </w:numPr>
      </w:pPr>
      <w:r>
        <w:t>Rzuty pomieszczeń C225 i C226</w:t>
      </w:r>
    </w:p>
    <w:p w:rsidR="00A23273" w:rsidRDefault="00A23273" w:rsidP="00A23273"/>
    <w:p w:rsidR="00A23273" w:rsidRDefault="00A23273" w:rsidP="00A23273"/>
    <w:p w:rsidR="00A23273" w:rsidRDefault="00A23273" w:rsidP="00A23273"/>
    <w:p w:rsidR="00A23273" w:rsidRDefault="00A23273" w:rsidP="00A23273">
      <w:pPr>
        <w:spacing w:after="160" w:line="259" w:lineRule="auto"/>
        <w:rPr>
          <w:b/>
        </w:rPr>
      </w:pPr>
    </w:p>
    <w:p w:rsidR="00A23273" w:rsidRDefault="00A23273" w:rsidP="00A23273">
      <w:pPr>
        <w:spacing w:after="160" w:line="259" w:lineRule="auto"/>
        <w:rPr>
          <w:b/>
        </w:rPr>
      </w:pPr>
    </w:p>
    <w:p w:rsidR="00A23273" w:rsidRDefault="00A23273" w:rsidP="00A23273">
      <w:pPr>
        <w:spacing w:after="160" w:line="259" w:lineRule="auto"/>
        <w:rPr>
          <w:b/>
        </w:rPr>
      </w:pPr>
    </w:p>
    <w:p w:rsidR="00A23273" w:rsidRDefault="00A23273" w:rsidP="00A23273">
      <w:pPr>
        <w:spacing w:after="160" w:line="259" w:lineRule="auto"/>
        <w:rPr>
          <w:b/>
        </w:rPr>
      </w:pPr>
    </w:p>
    <w:p w:rsidR="00A23273" w:rsidRDefault="00A23273" w:rsidP="00A23273">
      <w:pPr>
        <w:spacing w:after="160" w:line="259" w:lineRule="auto"/>
        <w:rPr>
          <w:b/>
        </w:rPr>
      </w:pPr>
    </w:p>
    <w:p w:rsidR="00A23273" w:rsidRDefault="00A23273" w:rsidP="00A23273">
      <w:pPr>
        <w:spacing w:after="160" w:line="259" w:lineRule="auto"/>
        <w:rPr>
          <w:b/>
        </w:rPr>
      </w:pPr>
    </w:p>
    <w:p w:rsidR="00A23273" w:rsidRPr="000D5316" w:rsidRDefault="00A23273" w:rsidP="00A23273">
      <w:pPr>
        <w:spacing w:after="160" w:line="259" w:lineRule="auto"/>
        <w:rPr>
          <w:b/>
        </w:rPr>
      </w:pPr>
      <w:r w:rsidRPr="000D5316">
        <w:rPr>
          <w:b/>
        </w:rPr>
        <w:t xml:space="preserve">Załącznik nr1 </w:t>
      </w:r>
    </w:p>
    <w:p w:rsidR="00A23273" w:rsidRPr="000D5316" w:rsidRDefault="00A23273" w:rsidP="00A23273">
      <w:pPr>
        <w:spacing w:after="160" w:line="259" w:lineRule="auto"/>
        <w:rPr>
          <w:b/>
          <w:sz w:val="18"/>
        </w:rPr>
      </w:pPr>
      <w:r w:rsidRPr="000D5316">
        <w:rPr>
          <w:sz w:val="18"/>
        </w:rPr>
        <w:lastRenderedPageBreak/>
        <w:t xml:space="preserve">Nr postępowania przetargowego: </w:t>
      </w:r>
      <w:r w:rsidR="00240CA8">
        <w:rPr>
          <w:b/>
          <w:sz w:val="18"/>
        </w:rPr>
        <w:t>G-241-7/19</w:t>
      </w:r>
    </w:p>
    <w:p w:rsidR="00A23273" w:rsidRPr="000D5316" w:rsidRDefault="00A23273" w:rsidP="00A23273">
      <w:pPr>
        <w:spacing w:after="160" w:line="259" w:lineRule="auto"/>
        <w:rPr>
          <w:sz w:val="18"/>
        </w:rPr>
      </w:pPr>
    </w:p>
    <w:p w:rsidR="00A23273" w:rsidRPr="000D5316" w:rsidRDefault="00A23273" w:rsidP="00A23273">
      <w:pPr>
        <w:spacing w:after="160" w:line="259" w:lineRule="auto"/>
        <w:jc w:val="center"/>
        <w:rPr>
          <w:b/>
        </w:rPr>
      </w:pPr>
      <w:r w:rsidRPr="000D5316">
        <w:rPr>
          <w:b/>
        </w:rPr>
        <w:t>FORMULARZ OFERTOWY</w:t>
      </w:r>
    </w:p>
    <w:p w:rsidR="00A23273" w:rsidRPr="000D5316" w:rsidRDefault="00A23273" w:rsidP="00A23273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23273" w:rsidRPr="000D5316" w:rsidRDefault="00A23273" w:rsidP="00A23273">
      <w:pPr>
        <w:tabs>
          <w:tab w:val="left" w:pos="4536"/>
        </w:tabs>
        <w:spacing w:after="160" w:line="259" w:lineRule="auto"/>
      </w:pPr>
      <w:r w:rsidRPr="000D5316">
        <w:t>..................................................................</w:t>
      </w:r>
      <w:r w:rsidRPr="000D5316">
        <w:tab/>
        <w:t>..................................................................</w:t>
      </w:r>
    </w:p>
    <w:p w:rsidR="00A23273" w:rsidRPr="000D5316" w:rsidRDefault="00A23273" w:rsidP="00A23273">
      <w:pPr>
        <w:tabs>
          <w:tab w:val="left" w:pos="4536"/>
        </w:tabs>
        <w:spacing w:after="160" w:line="259" w:lineRule="auto"/>
      </w:pPr>
      <w:r w:rsidRPr="000D5316">
        <w:t>NIP:...........................................................</w:t>
      </w:r>
      <w:r w:rsidRPr="000D5316">
        <w:tab/>
        <w:t>..................................................................</w:t>
      </w:r>
    </w:p>
    <w:p w:rsidR="00A23273" w:rsidRPr="000D5316" w:rsidRDefault="00A23273" w:rsidP="00A23273">
      <w:pPr>
        <w:spacing w:after="160" w:line="259" w:lineRule="auto"/>
        <w:jc w:val="center"/>
        <w:rPr>
          <w:sz w:val="20"/>
          <w:szCs w:val="20"/>
        </w:rPr>
      </w:pPr>
      <w:r w:rsidRPr="000D5316">
        <w:rPr>
          <w:sz w:val="20"/>
          <w:szCs w:val="20"/>
        </w:rPr>
        <w:t xml:space="preserve">dane adresowe </w:t>
      </w:r>
      <w:r>
        <w:rPr>
          <w:sz w:val="20"/>
          <w:szCs w:val="20"/>
        </w:rPr>
        <w:t>Wykonawcy</w:t>
      </w:r>
    </w:p>
    <w:p w:rsidR="00A23273" w:rsidRPr="000D5316" w:rsidRDefault="00A23273" w:rsidP="00A23273">
      <w:pPr>
        <w:spacing w:after="160" w:line="259" w:lineRule="auto"/>
      </w:pPr>
    </w:p>
    <w:p w:rsidR="00A23273" w:rsidRPr="000D5316" w:rsidRDefault="00A23273" w:rsidP="00A23273">
      <w:pPr>
        <w:spacing w:after="160" w:line="259" w:lineRule="auto"/>
        <w:rPr>
          <w:b/>
        </w:rPr>
      </w:pPr>
      <w:r w:rsidRPr="000D5316">
        <w:rPr>
          <w:b/>
        </w:rPr>
        <w:t>E-mail, na który należy kierować ko</w:t>
      </w:r>
      <w:r>
        <w:rPr>
          <w:b/>
        </w:rPr>
        <w:t xml:space="preserve">respondencję </w:t>
      </w:r>
      <w:r w:rsidRPr="000D5316">
        <w:rPr>
          <w:b/>
        </w:rPr>
        <w:t>.....................................................................</w:t>
      </w:r>
    </w:p>
    <w:p w:rsidR="00A23273" w:rsidRPr="000D5316" w:rsidRDefault="00A23273" w:rsidP="00A23273">
      <w:pPr>
        <w:tabs>
          <w:tab w:val="left" w:pos="4962"/>
        </w:tabs>
        <w:spacing w:after="160" w:line="259" w:lineRule="auto"/>
        <w:rPr>
          <w:b/>
        </w:rPr>
      </w:pPr>
      <w:r>
        <w:rPr>
          <w:b/>
        </w:rPr>
        <w:t xml:space="preserve">Telefon kontaktowy </w:t>
      </w:r>
      <w:r w:rsidRPr="000D5316">
        <w:rPr>
          <w:b/>
        </w:rPr>
        <w:t>.....................................................................</w:t>
      </w:r>
    </w:p>
    <w:p w:rsidR="00A23273" w:rsidRPr="000D5316" w:rsidRDefault="00A23273" w:rsidP="00A23273">
      <w:pPr>
        <w:spacing w:after="160" w:line="259" w:lineRule="auto"/>
        <w:jc w:val="center"/>
      </w:pPr>
    </w:p>
    <w:p w:rsidR="00A23273" w:rsidRPr="000D5316" w:rsidRDefault="00A23273" w:rsidP="00A23273">
      <w:pPr>
        <w:spacing w:after="160" w:line="259" w:lineRule="auto"/>
        <w:jc w:val="center"/>
      </w:pPr>
      <w:r w:rsidRPr="000D5316">
        <w:t>PRZEDMIOT OFERTY</w:t>
      </w:r>
    </w:p>
    <w:p w:rsidR="00A23273" w:rsidRPr="000D5316" w:rsidRDefault="00A23273" w:rsidP="00A23273">
      <w:pPr>
        <w:spacing w:after="160" w:line="259" w:lineRule="auto"/>
        <w:jc w:val="both"/>
        <w:rPr>
          <w:b/>
        </w:rPr>
      </w:pPr>
      <w:r w:rsidRPr="000D5316">
        <w:t xml:space="preserve">Oferta na </w:t>
      </w:r>
      <w:r>
        <w:t xml:space="preserve">wykonanie prac </w:t>
      </w:r>
      <w:proofErr w:type="spellStart"/>
      <w:r>
        <w:t>konserwacyjno</w:t>
      </w:r>
      <w:proofErr w:type="spellEnd"/>
      <w:r>
        <w:t xml:space="preserve"> - remontowych</w:t>
      </w:r>
      <w:r w:rsidRPr="000D5316">
        <w:t xml:space="preserve"> w budynku Sądu Rejonowego w Białymstoku na warunkach określonych w zaproszeniu do składania oferty z dnia </w:t>
      </w:r>
      <w:r w:rsidR="00240CA8">
        <w:t>12</w:t>
      </w:r>
      <w:r>
        <w:t xml:space="preserve"> </w:t>
      </w:r>
      <w:r w:rsidR="00240CA8">
        <w:t>lutego</w:t>
      </w:r>
      <w:r>
        <w:t xml:space="preserve">  </w:t>
      </w:r>
      <w:r w:rsidRPr="000D5316">
        <w:t xml:space="preserve"> </w:t>
      </w:r>
      <w:r>
        <w:t xml:space="preserve"> </w:t>
      </w:r>
      <w:r w:rsidR="00240CA8">
        <w:t>2019</w:t>
      </w:r>
      <w:r w:rsidRPr="000D5316">
        <w:t xml:space="preserve"> r. </w:t>
      </w:r>
      <w:r>
        <w:t xml:space="preserve">       </w:t>
      </w:r>
      <w:r w:rsidR="00240CA8">
        <w:rPr>
          <w:b/>
        </w:rPr>
        <w:t>Nr G-241-7/19</w:t>
      </w:r>
    </w:p>
    <w:p w:rsidR="00A23273" w:rsidRPr="000D5316" w:rsidRDefault="00A23273" w:rsidP="00A23273">
      <w:pPr>
        <w:tabs>
          <w:tab w:val="left" w:pos="0"/>
        </w:tabs>
        <w:spacing w:after="160" w:line="360" w:lineRule="auto"/>
        <w:jc w:val="both"/>
      </w:pPr>
      <w:r w:rsidRPr="000D5316">
        <w:t>Oferujemy wykonanie przedmiotowej usługi za cenę</w:t>
      </w:r>
      <w:r>
        <w:t xml:space="preserve"> brutto</w:t>
      </w:r>
      <w:r w:rsidRPr="000D5316">
        <w:t xml:space="preserve"> : …………………………..zł (słownie: ………………………………………………………………………………………………………………………</w:t>
      </w:r>
    </w:p>
    <w:p w:rsidR="00A23273" w:rsidRPr="000D5316" w:rsidRDefault="00A23273" w:rsidP="00A23273">
      <w:pPr>
        <w:spacing w:after="0" w:line="240" w:lineRule="auto"/>
        <w:jc w:val="both"/>
        <w:rPr>
          <w:snapToGrid w:val="0"/>
        </w:rPr>
      </w:pPr>
      <w:r>
        <w:t>1.</w:t>
      </w:r>
      <w:r w:rsidRPr="000D5316">
        <w:rPr>
          <w:snapToGrid w:val="0"/>
        </w:rPr>
        <w:t>Integralną częścią oferty są:</w:t>
      </w:r>
    </w:p>
    <w:p w:rsidR="00A23273" w:rsidRPr="000D5316" w:rsidRDefault="00A23273" w:rsidP="00A2327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aktualny odpis z właściwego rejestru albo aktualne zaświadczenie o wpisie do ewidencji działalności gospodarczej;</w:t>
      </w:r>
    </w:p>
    <w:p w:rsidR="00A23273" w:rsidRPr="000D5316" w:rsidRDefault="00A23273" w:rsidP="00A2327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 xml:space="preserve">Pełnomocnictwa osoby(osób) podpisujących ofertę (jeżeli </w:t>
      </w:r>
      <w:r w:rsidRPr="000D5316">
        <w:rPr>
          <w:szCs w:val="24"/>
        </w:rPr>
        <w:t>upoważnienie takie nie wynika wprost z dokumentów opisanych w pkt 1.1 to do oferty należy dołączyć oryginał lub poświadczoną notarialnie kopię stosownego pełnomocnictwa wystawionego przez osoby do tego upoważnione)</w:t>
      </w:r>
    </w:p>
    <w:p w:rsidR="00A23273" w:rsidRPr="000D5316" w:rsidRDefault="00A23273" w:rsidP="00A2327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23273" w:rsidRPr="000D5316" w:rsidRDefault="00A23273" w:rsidP="00A23273">
      <w:pPr>
        <w:numPr>
          <w:ilvl w:val="1"/>
          <w:numId w:val="4"/>
        </w:numPr>
        <w:spacing w:after="0" w:line="240" w:lineRule="auto"/>
        <w:ind w:left="851"/>
        <w:jc w:val="both"/>
        <w:rPr>
          <w:snapToGrid w:val="0"/>
        </w:rPr>
      </w:pPr>
      <w:r w:rsidRPr="000D5316">
        <w:rPr>
          <w:snapToGrid w:val="0"/>
        </w:rPr>
        <w:t>…………………………………………………………………………………………………………………..</w:t>
      </w:r>
    </w:p>
    <w:p w:rsidR="00A23273" w:rsidRPr="000D5316" w:rsidRDefault="00A23273" w:rsidP="00A23273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0D5316">
        <w:t>Oświadczamy, że zapoznaliśmy się z wszystkimi warunkami zamówienia  i akceptujemy je bez jakichkolwiek zastrzeżeń.</w:t>
      </w:r>
    </w:p>
    <w:p w:rsidR="00A23273" w:rsidRPr="000D5316" w:rsidRDefault="00A23273" w:rsidP="00A23273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0D5316">
        <w:t>Oświadczam, że wypełnię obowiązki informacyjne przewidziane w art. 13 i art. 14 RODO</w:t>
      </w:r>
      <w:r w:rsidRPr="000D5316">
        <w:rPr>
          <w:vertAlign w:val="superscript"/>
        </w:rPr>
        <w:t>1)</w:t>
      </w:r>
      <w:r w:rsidRPr="000D5316">
        <w:t xml:space="preserve"> wobec osób fizycznych, od których dane osobowe bezpośrednio lub pośrednio pozyskałem w celu ubiegania się o udzielenie zamówienia publicznego w niniejszym postępowaniu</w:t>
      </w:r>
    </w:p>
    <w:p w:rsidR="00A23273" w:rsidRPr="000D5316" w:rsidRDefault="00A23273" w:rsidP="00A23273">
      <w:pPr>
        <w:spacing w:after="160" w:line="259" w:lineRule="auto"/>
        <w:jc w:val="both"/>
      </w:pPr>
    </w:p>
    <w:p w:rsidR="00A23273" w:rsidRPr="000D5316" w:rsidRDefault="00A23273" w:rsidP="00A23273">
      <w:pPr>
        <w:spacing w:after="160" w:line="259" w:lineRule="auto"/>
        <w:jc w:val="both"/>
      </w:pPr>
    </w:p>
    <w:p w:rsidR="00A23273" w:rsidRPr="000D5316" w:rsidRDefault="00A23273" w:rsidP="00A23273">
      <w:pPr>
        <w:spacing w:after="160" w:line="259" w:lineRule="auto"/>
        <w:jc w:val="both"/>
      </w:pPr>
      <w:r w:rsidRPr="000D5316">
        <w:t>..........................................................</w:t>
      </w:r>
      <w:r w:rsidRPr="000D5316">
        <w:tab/>
        <w:t>........................................................................................</w:t>
      </w:r>
    </w:p>
    <w:p w:rsidR="00175AC2" w:rsidRPr="00724950" w:rsidRDefault="00A23273" w:rsidP="00724950">
      <w:pPr>
        <w:spacing w:after="160" w:line="259" w:lineRule="auto"/>
        <w:jc w:val="both"/>
        <w:rPr>
          <w:sz w:val="18"/>
          <w:szCs w:val="18"/>
        </w:rPr>
      </w:pPr>
      <w:r w:rsidRPr="000D5316">
        <w:rPr>
          <w:sz w:val="16"/>
          <w:szCs w:val="18"/>
        </w:rPr>
        <w:t xml:space="preserve">                   </w:t>
      </w:r>
      <w:r w:rsidRPr="000D5316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175AC2" w:rsidRPr="00724950" w:rsidSect="00604B5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05" w:right="1558" w:bottom="1418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0DA5" w:rsidRDefault="009B0DA5">
      <w:pPr>
        <w:spacing w:after="0" w:line="240" w:lineRule="auto"/>
      </w:pPr>
      <w:r>
        <w:separator/>
      </w:r>
    </w:p>
  </w:endnote>
  <w:endnote w:type="continuationSeparator" w:id="0">
    <w:p w:rsidR="009B0DA5" w:rsidRDefault="009B0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4C7" w:rsidRDefault="000064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0064C7" w:rsidRDefault="009B0DA5" w:rsidP="000064C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4C7" w:rsidRDefault="000064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0DA5" w:rsidRDefault="009B0DA5">
      <w:pPr>
        <w:spacing w:after="0" w:line="240" w:lineRule="auto"/>
      </w:pPr>
      <w:r>
        <w:separator/>
      </w:r>
    </w:p>
  </w:footnote>
  <w:footnote w:type="continuationSeparator" w:id="0">
    <w:p w:rsidR="009B0DA5" w:rsidRDefault="009B0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4C7" w:rsidRDefault="000064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2D9" w:rsidRPr="000064C7" w:rsidRDefault="009B0DA5" w:rsidP="000064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4C7" w:rsidRDefault="000064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7736AEB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3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273"/>
    <w:rsid w:val="000064C7"/>
    <w:rsid w:val="000E776A"/>
    <w:rsid w:val="00175AC2"/>
    <w:rsid w:val="00201CBE"/>
    <w:rsid w:val="00240CA8"/>
    <w:rsid w:val="00274FA7"/>
    <w:rsid w:val="002F0A4B"/>
    <w:rsid w:val="003A28F0"/>
    <w:rsid w:val="004439F1"/>
    <w:rsid w:val="00724950"/>
    <w:rsid w:val="00846D80"/>
    <w:rsid w:val="009B0DA5"/>
    <w:rsid w:val="00A23273"/>
    <w:rsid w:val="00D46181"/>
    <w:rsid w:val="00FC6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32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3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3273"/>
  </w:style>
  <w:style w:type="paragraph" w:styleId="Stopka">
    <w:name w:val="footer"/>
    <w:basedOn w:val="Normalny"/>
    <w:link w:val="StopkaZnak"/>
    <w:uiPriority w:val="99"/>
    <w:unhideWhenUsed/>
    <w:rsid w:val="00A232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3273"/>
  </w:style>
  <w:style w:type="paragraph" w:styleId="Akapitzlist">
    <w:name w:val="List Paragraph"/>
    <w:basedOn w:val="Normalny"/>
    <w:uiPriority w:val="34"/>
    <w:qFormat/>
    <w:rsid w:val="00A2327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23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327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899</Words>
  <Characters>5397</Characters>
  <Application>Microsoft Office Word</Application>
  <DocSecurity>0</DocSecurity>
  <Lines>44</Lines>
  <Paragraphs>12</Paragraphs>
  <ScaleCrop>false</ScaleCrop>
  <Company/>
  <LinksUpToDate>false</LinksUpToDate>
  <CharactersWithSpaces>6284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2020-07-14T07:50:00Z</dcterms:created>
  <dcterms:modified xsi:type="dcterms:W3CDTF">2020-07-14T07:51:00Z</dcterms:modified>
</cp:coreProperties>
</file>